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086" w:rsidRDefault="00426086">
      <w:r>
        <w:t>2</w:t>
      </w:r>
    </w:p>
    <w:sdt>
      <w:sdtPr>
        <w:id w:val="1015889235"/>
        <w:docPartObj>
          <w:docPartGallery w:val="Cover Pages"/>
          <w:docPartUnique/>
        </w:docPartObj>
      </w:sdtPr>
      <w:sdtContent>
        <w:p w:rsidR="00E3471A" w:rsidRDefault="00E3471A"/>
        <w:p w:rsidR="00E3471A" w:rsidRDefault="00B43EAE">
          <w:r w:rsidRPr="00B43EAE">
            <w:rPr>
              <w:noProof/>
              <w:lang w:eastAsia="es-MX"/>
            </w:rPr>
            <w:pict>
              <v:group id="Grupo 2" o:spid="_x0000_s1026" style="position:absolute;margin-left:0;margin-top:0;width:580.4pt;height:751.4pt;z-index:251659264;mso-width-percent:950;mso-height-percent:950;mso-position-horizontal:center;mso-position-horizontal-relative:page;mso-position-vertical:center;mso-position-vertical-relative:page;mso-width-percent:950;mso-height-percent:950" coordorigin="316,406" coordsize="11608,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" o:allowincell="f">
                <v:group id="Group 3" o:spid="_x0000_s1027" style="position:absolute;left:316;top:406;width:11608;height:15028" coordorigin="321,406" coordsize="11600,15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Rectangle 4" o:spid="_x0000_s1028" alt="Zig zag" style="position:absolute;left:339;top:406;width:11582;height:150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h4NsMA&#10;AADbAAAADwAAAGRycy9kb3ducmV2LnhtbESPT4vCMBTE7wt+h/AEL6LpepClGsU/LHgSqmXPb5tn&#10;U2xeahNr/fZmYcHjMDO/YZbr3taio9ZXjhV8ThMQxIXTFZcK8vP35AuED8gaa8ek4Eke1qvBxxJT&#10;7R6cUXcKpYgQ9ikqMCE0qZS+MGTRT11DHL2Lay2GKNtS6hYfEW5rOUuSubRYcVww2NDOUHE93a0C&#10;lnv+7fY/t/H4mO/u13ybmWOm1GjYbxYgAvXhHf5vH7SC2Rz+vsQfI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th4NsMAAADbAAAADwAAAAAAAAAAAAAAAACYAgAAZHJzL2Rv&#10;d25yZXYueG1sUEsFBgAAAAAEAAQA9QAAAIgDAAAAAA==&#10;" strokecolor="white" strokeweight="1pt">
                    <v:fill r:id="rId9" o:title="Zig zag" recolor="t" rotate="t" type="tile"/>
                    <v:imagedata recolortarget="#d4f492 [2579]"/>
                  </v:rect>
                  <v:rect id="Rectangle 5" o:spid="_x0000_s1029" style="position:absolute;left:3446;top:406;width:8475;height:150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EmKcQA&#10;AADbAAAADwAAAGRycy9kb3ducmV2LnhtbESPUWvCMBSF3wf+h3AHe5tphbmtGkWFDfFBWesPuDbX&#10;tqy5CUnU7t8vwmCPh3POdzjz5WB6cSUfOssK8nEGgri2uuNGwbH6eH4DESKyxt4yKfihAMvF6GGO&#10;hbY3/qJrGRuRIBwKVNDG6AopQ92SwTC2jjh5Z+sNxiR9I7XHW4KbXk6ybCoNdpwWWnS0aan+Li9G&#10;wbtfb/Pq8HJwny4/bZzeVfv9VKmnx2E1AxFpiP/hv/ZWK5i8wv1L+g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BJinEAAAA2wAAAA8AAAAAAAAAAAAAAAAAmAIAAGRycy9k&#10;b3ducmV2LnhtbFBLBQYAAAAABAAEAPUAAACJAwAAAAA=&#10;" fillcolor="gray [1629]" strokecolor="white [3212]" strokeweight="1pt">
                    <v:shadow color="#d8d8d8" offset="3pt,3pt"/>
                    <v:textbox style="mso-next-textbox:#Rectangle 5" inset="18pt,108pt,36pt">
                      <w:txbxContent>
                        <w:p w:rsidR="00025791" w:rsidRDefault="00025791">
                          <w:pPr>
                            <w:pStyle w:val="Sinespaciado"/>
                            <w:rPr>
                              <w:color w:val="FFFFFF" w:themeColor="background1"/>
                              <w:sz w:val="80"/>
                              <w:szCs w:val="80"/>
                            </w:rPr>
                          </w:pPr>
                          <w:r>
                            <w:rPr>
                              <w:color w:val="FFFFFF" w:themeColor="background1"/>
                              <w:sz w:val="80"/>
                              <w:szCs w:val="80"/>
                            </w:rPr>
                            <w:t>TAE KWON DO</w:t>
                          </w:r>
                        </w:p>
                        <w:sdt>
                          <w:sdtPr>
                            <w:rPr>
                              <w:color w:val="FFFFFF" w:themeColor="background1"/>
                              <w:sz w:val="40"/>
                              <w:szCs w:val="40"/>
                            </w:rPr>
                            <w:alias w:val="Subtítulo"/>
                            <w:id w:val="16962284"/>
                            <w:dataBinding w:prefixMappings="xmlns:ns0='http://schemas.openxmlformats.org/package/2006/metadata/core-properties' xmlns:ns1='http://purl.org/dc/elements/1.1/'" w:xpath="/ns0:coreProperties[1]/ns1:subject[1]" w:storeItemID="{6C3C8BC8-F283-45AE-878A-BAB7291924A1}"/>
                            <w:text/>
                          </w:sdtPr>
                          <w:sdtContent>
                            <w:p w:rsidR="00025791" w:rsidRDefault="00025791">
                              <w:pPr>
                                <w:pStyle w:val="Sinespaciado"/>
                                <w:rPr>
                                  <w:color w:val="FFFFFF" w:themeColor="background1"/>
                                  <w:sz w:val="40"/>
                                  <w:szCs w:val="40"/>
                                </w:rPr>
                              </w:pPr>
                              <w:r>
                                <w:rPr>
                                  <w:color w:val="FFFFFF" w:themeColor="background1"/>
                                  <w:sz w:val="40"/>
                                  <w:szCs w:val="40"/>
                                </w:rPr>
                                <w:t>PROGRAMA DE ESTUDIOS</w:t>
                              </w:r>
                              <w:r w:rsidR="000C1785">
                                <w:rPr>
                                  <w:color w:val="FFFFFF" w:themeColor="background1"/>
                                  <w:sz w:val="40"/>
                                  <w:szCs w:val="40"/>
                                </w:rPr>
                                <w:t xml:space="preserve"> – PRINCIPIANTES 2º SEM.</w:t>
                              </w:r>
                            </w:p>
                          </w:sdtContent>
                        </w:sdt>
                        <w:p w:rsidR="00025791" w:rsidRDefault="00025791">
                          <w:pPr>
                            <w:pStyle w:val="Sinespaciado"/>
                            <w:rPr>
                              <w:color w:val="FFFFFF" w:themeColor="background1"/>
                            </w:rPr>
                          </w:pPr>
                        </w:p>
                        <w:sdt>
                          <w:sdtPr>
                            <w:rPr>
                              <w:color w:val="FFFFFF" w:themeColor="background1"/>
                            </w:rPr>
                            <w:alias w:val="Descripción breve"/>
                            <w:id w:val="16962290"/>
                            <w:dataBinding w:prefixMappings="xmlns:ns0='http://schemas.microsoft.com/office/2006/coverPageProps'" w:xpath="/ns0:CoverPageProperties[1]/ns0:Abstract[1]" w:storeItemID="{55AF091B-3C7A-41E3-B477-F2FDAA23CFDA}"/>
                            <w:text/>
                          </w:sdtPr>
                          <w:sdtContent>
                            <w:p w:rsidR="00025791" w:rsidRDefault="00025791">
                              <w:pPr>
                                <w:pStyle w:val="Sinespaciado"/>
                                <w:rPr>
                                  <w:color w:val="FFFFFF" w:themeColor="background1"/>
                                </w:rPr>
                              </w:pPr>
                              <w:r>
                                <w:rPr>
                                  <w:color w:val="FFFFFF" w:themeColor="background1"/>
                                </w:rPr>
                                <w:t>DEPARTAMENTO DE SERVICIOS EDUCATIVOS</w:t>
                              </w:r>
                            </w:p>
                          </w:sdtContent>
                        </w:sdt>
                        <w:p w:rsidR="00025791" w:rsidRDefault="00025791">
                          <w:pPr>
                            <w:pStyle w:val="Sinespaciado"/>
                            <w:rPr>
                              <w:color w:val="FFFFFF" w:themeColor="background1"/>
                            </w:rPr>
                          </w:pPr>
                        </w:p>
                      </w:txbxContent>
                    </v:textbox>
                  </v:rect>
                  <v:group id="Group 6" o:spid="_x0000_s1030" style="position:absolute;left:321;top:3423;width:3126;height:6068"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rect id="Rectangle 7" o:spid="_x0000_s1031" style="position:absolute;left:2094;top:647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cyFcUA&#10;AADbAAAADwAAAGRycy9kb3ducmV2LnhtbESP0WrCQBRE3wv9h+UW+iJ1UyMlRlcprUIRX5L6AbfZ&#10;a5KavRuyaxL/visIfRxm5gyz2oymET11rras4HUagSAurK65VHD83r0kIJxH1thYJgVXcrBZPz6s&#10;MNV24Iz63JciQNilqKDyvk2ldEVFBt3UtsTBO9nOoA+yK6XucAhw08hZFL1JgzWHhQpb+qioOOcX&#10;oyDmzyFb/Cb5Ia6PP/vzdjIvzUSp56fxfQnC0+j/w/f2l1YwW8DtS/gB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zIVxQAAANsAAAAPAAAAAAAAAAAAAAAAAJgCAABkcnMv&#10;ZG93bnJldi54bWxQSwUGAAAAAAQABAD1AAAAigMAAAAA&#10;" fillcolor="#cfff43 [1940]" strokecolor="white [3212]" strokeweight="1pt">
                      <v:fill opacity="52428f"/>
                      <v:shadow color="#d8d8d8" offset="3pt,3pt"/>
                    </v:rect>
                    <v:rect id="Rectangle 8" o:spid="_x0000_s1032" style="position:absolute;left:2094;top:503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2IsAA&#10;AADbAAAADwAAAGRycy9kb3ducmV2LnhtbERPz2vCMBS+C/sfwht403QWRDqjDJkgTA/q6vmteWvK&#10;mpeaZFr/e3MQPH58v+fL3rbiQj40jhW8jTMQxJXTDdcKvo/r0QxEiMgaW8ek4EYBlouXwRwL7a68&#10;p8sh1iKFcChQgYmxK6QMlSGLYew64sT9Om8xJuhrqT1eU7ht5STLptJiw6nBYEcrQ9Xf4d8qcDEv&#10;2/Kcmy8fVub0s92dPm87pYav/cc7iEh9fIof7o1WkKf16Uv6AXJ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L+2IsAAAADbAAAADwAAAAAAAAAAAAAAAACYAgAAZHJzL2Rvd25y&#10;ZXYueG1sUEsFBgAAAAAEAAQA9QAAAIUDAAAAAA==&#10;" fillcolor="#dfff82 [1300]" strokecolor="white [3212]" strokeweight="1pt">
                      <v:fill opacity="32896f"/>
                      <v:shadow color="#d8d8d8" offset="3pt,3pt"/>
                    </v:rect>
                    <v:rect id="Rectangle 9" o:spid="_x0000_s1033" style="position:absolute;left:654;top:503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ozsUA&#10;AADbAAAADwAAAGRycy9kb3ducmV2LnhtbESP0WrCQBRE3wv+w3KFvgSzsSnFpq4ibQWRvhjzAbfZ&#10;2ySavRuyWxP/3hUKfRxmzgyzXI+mFRfqXWNZwTxOQBCXVjdcKSiO29kChPPIGlvLpOBKDtarycMS&#10;M20HPtAl95UIJewyVFB732VSurImgy62HXHwfmxv0AfZV1L3OIRy08qnJHmRBhsOCzV29F5Tec5/&#10;jYKUP4bD62mRf6VN8b0/f0bPlYmUepyOmzcQnkb/H/6jdzpwc7h/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KKjOxQAAANsAAAAPAAAAAAAAAAAAAAAAAJgCAABkcnMv&#10;ZG93bnJldi54bWxQSwUGAAAAAAQABAD1AAAAigMAAAAA&#10;" fillcolor="#cfff43 [1940]" strokecolor="white [3212]" strokeweight="1pt">
                      <v:fill opacity="52428f"/>
                      <v:shadow color="#d8d8d8" offset="3pt,3pt"/>
                    </v:rect>
                    <v:rect id="Rectangle 10" o:spid="_x0000_s1034" style="position:absolute;left:654;top:359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my5sUA&#10;AADcAAAADwAAAGRycy9kb3ducmV2LnhtbESPQWsCMRSE70L/Q3gFb5qtS0vZGqVICwX1oHY9v26e&#10;m8XNyzaJuv77Rih4HGbmG2Y6720rzuRD41jB0zgDQVw53XCt4Hv3OXoFESKyxtYxKbhSgPnsYTDF&#10;QrsLb+i8jbVIEA4FKjAxdoWUoTJkMYxdR5y8g/MWY5K+ltrjJcFtKydZ9iItNpwWDHa0MFQdtyer&#10;wMW8bMvf3Cx9WJj9z2q9/7iulRo+9u9vICL18R7+b39pBfnzBG5n0h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SbLmxQAAANwAAAAPAAAAAAAAAAAAAAAAAJgCAABkcnMv&#10;ZG93bnJldi54bWxQSwUGAAAAAAQABAD1AAAAigMAAAAA&#10;" fillcolor="#dfff82 [1300]" strokecolor="white [3212]" strokeweight="1pt">
                      <v:fill opacity="32896f"/>
                      <v:shadow color="#d8d8d8" offset="3pt,3pt"/>
                    </v:rect>
                    <v:rect id="Rectangle 11" o:spid="_x0000_s1035" style="position:absolute;left:654;top:647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UXfcQA&#10;AADcAAAADwAAAGRycy9kb3ducmV2LnhtbESPQWsCMRSE74X+h/CE3mpWF0tZjSLSQkE91Krn5+a5&#10;Wdy8rEmq6783hYLHYWa+YSazzjbiQj7UjhUM+hkI4tLpmisF25/P13cQISJrbByTghsFmE2fnyZY&#10;aHflb7psYiUShEOBCkyMbSFlKA1ZDH3XEifv6LzFmKSvpPZ4TXDbyGGWvUmLNacFgy0tDJWnza9V&#10;4GK+a3bn3Cx9WJj9YbXef9zWSr30uvkYRKQuPsL/7S+tIB/l8HcmHQE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FF33EAAAA3AAAAA8AAAAAAAAAAAAAAAAAmAIAAGRycy9k&#10;b3ducmV2LnhtbFBLBQYAAAAABAAEAPUAAACJAwAAAAA=&#10;" fillcolor="#dfff82 [1300]" strokecolor="white [3212]" strokeweight="1pt">
                      <v:fill opacity="32896f"/>
                      <v:shadow color="#d8d8d8" offset="3pt,3pt"/>
                    </v:rect>
                    <v:rect id="Rectangle 12" o:spid="_x0000_s1036" style="position:absolute;left:2094;top:791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yPCcUA&#10;AADcAAAADwAAAGRycy9kb3ducmV2LnhtbESPQWsCMRSE74L/IbyCN822a0tZjSLSgqAetNXzc/O6&#10;Wbp52SZR13/fFAoeh5n5hpnOO9uIC/lQO1bwOMpAEJdO11wp+Px4H76CCBFZY+OYFNwowHzW702x&#10;0O7KO7rsYyUShEOBCkyMbSFlKA1ZDCPXEifvy3mLMUlfSe3xmuC2kU9Z9iIt1pwWDLa0NFR+789W&#10;gYv5oTn85Gbtw9IcT5vt8e22VWrw0C0mICJ18R7+b6+0gvx5DH9n0hG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7I8JxQAAANwAAAAPAAAAAAAAAAAAAAAAAJgCAABkcnMv&#10;ZG93bnJldi54bWxQSwUGAAAAAAQABAD1AAAAigMAAAAA&#10;" fillcolor="#dfff82 [1300]" strokecolor="white [3212]" strokeweight="1pt">
                      <v:fill opacity="32896f"/>
                      <v:shadow color="#d8d8d8" offset="3pt,3pt"/>
                    </v:rect>
                  </v:group>
                  <v:rect id="Rectangle 13" o:spid="_x0000_s1037" style="position:absolute;left:2690;top:406;width:1563;height:1518;flip:x;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otcUA&#10;AADcAAAADwAAAGRycy9kb3ducmV2LnhtbESPW2sCMRSE3wv+h3AKvtVsFS+sRikVsS+teH0+bE53&#10;tyYna5Lq9t83QqGPw8x8w8wWrTXiSj7UjhU89zIQxIXTNZcKDvvV0wREiMgajWNS8EMBFvPOwwxz&#10;7W68pesuliJBOOSooIqxyaUMRUUWQ881xMn7dN5iTNKXUnu8Jbg1sp9lI2mx5rRQYUOvFRXn3bdV&#10;8LFZvh83ZmQGcZnx12XtqX8aK9V9bF+mICK18T/8137TCgbDIdzPpCM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jOi1xQAAANwAAAAPAAAAAAAAAAAAAAAAAJgCAABkcnMv&#10;ZG93bnJldi54bWxQSwUGAAAAAAQABAD1AAAAigMAAAAA&#10;" fillcolor="#71685a [3205]" strokecolor="white [3212]" strokeweight="1pt">
                    <v:shadow color="#d8d8d8" offset="3pt,3pt"/>
                    <v:textbox style="mso-next-textbox:#Rectangle 13">
                      <w:txbxContent>
                        <w:sdt>
                          <w:sdtPr>
                            <w:rPr>
                              <w:color w:val="FFFFFF" w:themeColor="background1"/>
                              <w:sz w:val="52"/>
                              <w:szCs w:val="52"/>
                            </w:rPr>
                            <w:alias w:val="Año"/>
                            <w:id w:val="16962274"/>
                            <w:dataBinding w:prefixMappings="xmlns:ns0='http://schemas.microsoft.com/office/2006/coverPageProps'" w:xpath="/ns0:CoverPageProperties[1]/ns0:PublishDate[1]" w:storeItemID="{55AF091B-3C7A-41E3-B477-F2FDAA23CFDA}"/>
                            <w:date w:fullDate="2014-01-29T00:00:00Z">
                              <w:dateFormat w:val="yyyy"/>
                              <w:lid w:val="es-ES"/>
                              <w:storeMappedDataAs w:val="dateTime"/>
                              <w:calendar w:val="gregorian"/>
                            </w:date>
                          </w:sdtPr>
                          <w:sdtContent>
                            <w:p w:rsidR="00025791" w:rsidRDefault="006816A1">
                              <w:pPr>
                                <w:jc w:val="center"/>
                                <w:rPr>
                                  <w:color w:val="FFFFFF" w:themeColor="background1"/>
                                  <w:sz w:val="48"/>
                                  <w:szCs w:val="48"/>
                                </w:rPr>
                              </w:pPr>
                              <w:r>
                                <w:rPr>
                                  <w:color w:val="FFFFFF" w:themeColor="background1"/>
                                  <w:sz w:val="52"/>
                                  <w:szCs w:val="52"/>
                                  <w:lang w:val="es-ES"/>
                                </w:rPr>
                                <w:t>2014</w:t>
                              </w:r>
                            </w:p>
                          </w:sdtContent>
                        </w:sdt>
                      </w:txbxContent>
                    </v:textbox>
                  </v:rect>
                </v:group>
                <v:group id="Group 14" o:spid="_x0000_s1038" style="position:absolute;left:3446;top:13758;width:8169;height:1382" coordorigin="3446,13758" coordsize="816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group id="Group 15" o:spid="_x0000_s1039"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XdRHxgAAANwA&#10;AAAPAAAAAAAAAAAAAAAAAKoCAABkcnMvZG93bnJldi54bWxQSwUGAAAAAAQABAD6AAAAnQMAAAAA&#10;">
                    <v:rect id="Rectangle 16" o:spid="_x0000_s1040" style="position:absolute;left:10194;top:11945;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TCl8MA&#10;AADcAAAADwAAAGRycy9kb3ducmV2LnhtbERPz2vCMBS+C/4P4Qm7aeo2N62mIoPB5km7Xbw9mmdT&#10;2ryUJrPt/vrlMPD48f3e7QfbiBt1vnKsYLlIQBAXTldcKvj+ep+vQfiArLFxTApG8rDPppMdptr1&#10;fKZbHkoRQ9inqMCE0KZS+sKQRb9wLXHkrq6zGCLsSqk77GO4beRjkrxIixXHBoMtvRkq6vzHKjiO&#10;Gz2+fo6H59XJ6PB7Kesi75V6mA2HLYhAQ7iL/90fWsHTKq6NZ+IRk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TCl8MAAADcAAAADwAAAAAAAAAAAAAAAACYAgAAZHJzL2Rv&#10;d25yZXYueG1sUEsFBgAAAAAEAAQA9QAAAIgDAAAAAA==&#10;" fillcolor="#bfbfbf [2412]" strokecolor="white [3212]" strokeweight="1pt">
                      <v:fill opacity="32896f"/>
                      <v:shadow color="#d8d8d8" offset="3pt,3pt"/>
                    </v:rect>
                    <v:rect id="Rectangle 17" o:spid="_x0000_s1041" style="position:absolute;left:10194;top:13364;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kfMQA&#10;AADcAAAADwAAAGRycy9kb3ducmV2LnhtbESPT2vCQBTE74LfYXlCb2ajpWKjq0ihIHrxX2mPj+wz&#10;CWbfht01xn56t1DwOMzMb5j5sjO1aMn5yrKCUZKCIM6trrhQcDp+DqcgfEDWWFsmBXfysFz0e3PM&#10;tL3xntpDKESEsM9QQRlCk0np85IM+sQ2xNE7W2cwROkKqR3eItzUcpymE2mw4rhQYkMfJeWXw9Uo&#10;qDfO76htf7a/X+b7Ptnj+KJRqZdBt5qBCNSFZ/i/vdYKXt/e4e9MP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f5HzEAAAA3AAAAA8AAAAAAAAAAAAAAAAAmAIAAGRycy9k&#10;b3ducmV2LnhtbFBLBQYAAAAABAAEAPUAAACJAwAAAAA=&#10;" fillcolor="#71685a [3205]" strokecolor="white [3212]" strokeweight="1pt">
                      <v:shadow color="#d8d8d8" offset="3pt,3pt"/>
                    </v:rect>
                    <v:rect id="Rectangle 18" o:spid="_x0000_s1042" style="position:absolute;left:8754;top:13364;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ELMMA&#10;AADcAAAADwAAAGRycy9kb3ducmV2LnhtbERPu2rDMBTdC/0HcQvZGrlNmodrJYRCIOnUOlmyXaxb&#10;y9i6MpYa2/n6aCh0PJx3th1sI67U+cqxgpdpAoK4cLriUsH5tH9egfABWWPjmBSM5GG7eXzIMNWu&#10;52+65qEUMYR9igpMCG0qpS8MWfRT1xJH7sd1FkOEXSl1h30Mt418TZKFtFhxbDDY0oehos5/rYLP&#10;ca3H5XHczd++jA63S1kXea/U5GnYvYMINIR/8Z/7oBXMFnF+PBOP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4ELMMAAADcAAAADwAAAAAAAAAAAAAAAACYAgAAZHJzL2Rv&#10;d25yZXYueG1sUEsFBgAAAAAEAAQA9QAAAIgDAAAAAA==&#10;" fillcolor="#bfbfbf [2412]" strokecolor="white [3212]" strokeweight="1pt">
                      <v:fill opacity="32896f"/>
                      <v:shadow color="#d8d8d8" offset="3pt,3pt"/>
                    </v:rect>
                  </v:group>
                  <v:rect id="Rectangle 19" o:spid="_x0000_s1043" style="position:absolute;left:3446;top:13758;width:7105;height:1382;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bM1MUA&#10;AADcAAAADwAAAGRycy9kb3ducmV2LnhtbESPQWsCMRSE7wX/Q3gFL6Vmt4JbtkZRUfDgRdtDj6+b&#10;183S5GXZpJr++0YQPA4z8w0zXyZnxZmG0HlWUE4KEMSN1x23Cj7ed8+vIEJE1mg9k4I/CrBcjB7m&#10;WGt/4SOdT7EVGcKhRgUmxr6WMjSGHIaJ74mz9+0HhzHLoZV6wEuGOytfimImHXacFwz2tDHU/Jx+&#10;nYJDZddua8smPumUtv3xy1SflVLjx7R6AxEpxXv41t5rBdNZCdcz+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BszUxQAAANwAAAAPAAAAAAAAAAAAAAAAAJgCAABkcnMv&#10;ZG93bnJldi54bWxQSwUGAAAAAAQABAD1AAAAigMAAAAA&#10;" filled="f" stroked="f" strokecolor="white" strokeweight="1pt">
                    <v:fill opacity="52428f"/>
                    <v:shadow color="#d8d8d8" offset="3pt,3pt"/>
                    <v:textbox style="mso-next-textbox:#Rectangle 19" inset=",0,,0">
                      <w:txbxContent>
                        <w:p w:rsidR="00025791" w:rsidRDefault="00025791">
                          <w:pPr>
                            <w:pStyle w:val="Sinespaciado"/>
                            <w:jc w:val="right"/>
                            <w:rPr>
                              <w:color w:val="FFFFFF" w:themeColor="background1"/>
                            </w:rPr>
                          </w:pPr>
                        </w:p>
                        <w:sdt>
                          <w:sdtPr>
                            <w:rPr>
                              <w:color w:val="FFFFFF" w:themeColor="background1"/>
                            </w:rPr>
                            <w:alias w:val="Compañía"/>
                            <w:id w:val="16962301"/>
                            <w:dataBinding w:prefixMappings="xmlns:ns0='http://schemas.openxmlformats.org/officeDocument/2006/extended-properties'" w:xpath="/ns0:Properties[1]/ns0:Company[1]" w:storeItemID="{6668398D-A668-4E3E-A5EB-62B293D839F1}"/>
                            <w:text/>
                          </w:sdtPr>
                          <w:sdtContent>
                            <w:p w:rsidR="00025791" w:rsidRDefault="00025791">
                              <w:pPr>
                                <w:pStyle w:val="Sinespaciado"/>
                                <w:jc w:val="right"/>
                                <w:rPr>
                                  <w:color w:val="FFFFFF" w:themeColor="background1"/>
                                </w:rPr>
                              </w:pPr>
                              <w:r>
                                <w:rPr>
                                  <w:color w:val="FFFFFF" w:themeColor="background1"/>
                                </w:rPr>
                                <w:t>COLEGIO DE BACHILLERES DEL ESTADO DE HIDALGO</w:t>
                              </w:r>
                            </w:p>
                          </w:sdtContent>
                        </w:sdt>
                        <w:p w:rsidR="00025791" w:rsidRDefault="00025791">
                          <w:pPr>
                            <w:pStyle w:val="Sinespaciado"/>
                            <w:jc w:val="right"/>
                            <w:rPr>
                              <w:color w:val="FFFFFF" w:themeColor="background1"/>
                            </w:rPr>
                          </w:pPr>
                        </w:p>
                      </w:txbxContent>
                    </v:textbox>
                  </v:rect>
                </v:group>
                <w10:wrap anchorx="page" anchory="page"/>
              </v:group>
            </w:pict>
          </w:r>
        </w:p>
        <w:p w:rsidR="00E3471A" w:rsidRDefault="00E3471A">
          <w:r>
            <w:br w:type="page"/>
          </w:r>
        </w:p>
      </w:sdtContent>
    </w:sdt>
    <w:p w:rsidR="00F8555F" w:rsidRDefault="0072717E">
      <w:r>
        <w:lastRenderedPageBreak/>
        <w:t>COLEGIO DE BACHILLERES DEL ESTADO DE HIDALGO</w:t>
      </w:r>
    </w:p>
    <w:p w:rsidR="004B7F5B" w:rsidRDefault="004B7F5B">
      <w:r>
        <w:t>DIRECCIÓN ACADÉMICA</w:t>
      </w:r>
    </w:p>
    <w:p w:rsidR="0072717E" w:rsidRDefault="0072717E">
      <w:r>
        <w:t>DEPARTAMENTO DE SERVICIOS EDUCATIVOS</w:t>
      </w:r>
    </w:p>
    <w:p w:rsidR="0072717E" w:rsidRDefault="0072717E"/>
    <w:p w:rsidR="0072717E" w:rsidRDefault="0072717E" w:rsidP="004B7F5B">
      <w:pPr>
        <w:pStyle w:val="Ttulo1"/>
        <w:jc w:val="center"/>
      </w:pPr>
      <w:bookmarkStart w:id="0" w:name="_Toc318256592"/>
      <w:r>
        <w:t xml:space="preserve">PROGRAMA DE ESTUDIO DE  </w:t>
      </w:r>
      <w:bookmarkEnd w:id="0"/>
      <w:r w:rsidR="00CC1E1C">
        <w:t>TAE KWON DO</w:t>
      </w:r>
      <w:r w:rsidR="00CD07BC">
        <w:t xml:space="preserve"> I</w:t>
      </w:r>
      <w:r w:rsidR="000C1785">
        <w:t>I</w:t>
      </w:r>
    </w:p>
    <w:p w:rsidR="0072717E" w:rsidRDefault="0072717E"/>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29"/>
        <w:gridCol w:w="2629"/>
        <w:gridCol w:w="2629"/>
        <w:gridCol w:w="2629"/>
        <w:gridCol w:w="2630"/>
      </w:tblGrid>
      <w:tr w:rsidR="0072717E" w:rsidRPr="000C1785" w:rsidTr="004B7F5B">
        <w:trPr>
          <w:trHeight w:val="617"/>
        </w:trPr>
        <w:tc>
          <w:tcPr>
            <w:tcW w:w="2629" w:type="dxa"/>
            <w:tcBorders>
              <w:right w:val="single" w:sz="18" w:space="0" w:color="74A510" w:themeColor="background2" w:themeShade="80"/>
            </w:tcBorders>
          </w:tcPr>
          <w:p w:rsidR="0072717E" w:rsidRPr="000C1785" w:rsidRDefault="0072717E" w:rsidP="004B7F5B">
            <w:pPr>
              <w:jc w:val="right"/>
              <w:rPr>
                <w:sz w:val="20"/>
                <w:szCs w:val="20"/>
              </w:rPr>
            </w:pPr>
            <w:r w:rsidRPr="000C1785">
              <w:rPr>
                <w:sz w:val="20"/>
                <w:szCs w:val="20"/>
              </w:rPr>
              <w:t>Clave</w:t>
            </w:r>
          </w:p>
        </w:tc>
        <w:tc>
          <w:tcPr>
            <w:tcW w:w="2629" w:type="dxa"/>
            <w:tcBorders>
              <w:left w:val="single" w:sz="18" w:space="0" w:color="74A510" w:themeColor="background2" w:themeShade="80"/>
            </w:tcBorders>
          </w:tcPr>
          <w:p w:rsidR="0072717E" w:rsidRPr="000C1785" w:rsidRDefault="00640578" w:rsidP="00640578">
            <w:pPr>
              <w:rPr>
                <w:sz w:val="20"/>
                <w:szCs w:val="20"/>
              </w:rPr>
            </w:pPr>
            <w:r w:rsidRPr="000C1785">
              <w:rPr>
                <w:sz w:val="20"/>
                <w:szCs w:val="20"/>
              </w:rPr>
              <w:t>450</w:t>
            </w:r>
            <w:r w:rsidR="00266D94" w:rsidRPr="000C1785">
              <w:rPr>
                <w:sz w:val="20"/>
                <w:szCs w:val="20"/>
              </w:rPr>
              <w:t>5</w:t>
            </w:r>
          </w:p>
        </w:tc>
        <w:tc>
          <w:tcPr>
            <w:tcW w:w="2629" w:type="dxa"/>
          </w:tcPr>
          <w:p w:rsidR="0072717E" w:rsidRPr="000C1785" w:rsidRDefault="0072717E">
            <w:pPr>
              <w:rPr>
                <w:sz w:val="20"/>
                <w:szCs w:val="20"/>
              </w:rPr>
            </w:pPr>
          </w:p>
        </w:tc>
        <w:tc>
          <w:tcPr>
            <w:tcW w:w="2629" w:type="dxa"/>
            <w:tcBorders>
              <w:right w:val="single" w:sz="18" w:space="0" w:color="74A510" w:themeColor="background2" w:themeShade="80"/>
            </w:tcBorders>
          </w:tcPr>
          <w:p w:rsidR="0072717E" w:rsidRPr="000C1785" w:rsidRDefault="00EA6E42" w:rsidP="004B7F5B">
            <w:pPr>
              <w:jc w:val="right"/>
              <w:rPr>
                <w:sz w:val="20"/>
                <w:szCs w:val="20"/>
              </w:rPr>
            </w:pPr>
            <w:r w:rsidRPr="000C1785">
              <w:rPr>
                <w:sz w:val="20"/>
                <w:szCs w:val="20"/>
              </w:rPr>
              <w:t xml:space="preserve">Campo </w:t>
            </w:r>
          </w:p>
        </w:tc>
        <w:tc>
          <w:tcPr>
            <w:tcW w:w="2630" w:type="dxa"/>
            <w:tcBorders>
              <w:left w:val="single" w:sz="18" w:space="0" w:color="74A510" w:themeColor="background2" w:themeShade="80"/>
            </w:tcBorders>
          </w:tcPr>
          <w:p w:rsidR="0072717E" w:rsidRPr="000C1785" w:rsidRDefault="0047122F">
            <w:pPr>
              <w:rPr>
                <w:sz w:val="20"/>
                <w:szCs w:val="20"/>
              </w:rPr>
            </w:pPr>
            <w:r w:rsidRPr="000C1785">
              <w:rPr>
                <w:sz w:val="20"/>
                <w:szCs w:val="20"/>
              </w:rPr>
              <w:t>Actividades físicas, deportivas y recreativas</w:t>
            </w:r>
          </w:p>
          <w:p w:rsidR="00EA6E42" w:rsidRPr="000C1785" w:rsidRDefault="00EA6E42">
            <w:pPr>
              <w:rPr>
                <w:sz w:val="20"/>
                <w:szCs w:val="20"/>
              </w:rPr>
            </w:pPr>
          </w:p>
        </w:tc>
      </w:tr>
      <w:tr w:rsidR="0072717E" w:rsidRPr="000C1785" w:rsidTr="004B7F5B">
        <w:trPr>
          <w:trHeight w:val="980"/>
        </w:trPr>
        <w:tc>
          <w:tcPr>
            <w:tcW w:w="2629" w:type="dxa"/>
            <w:tcBorders>
              <w:right w:val="single" w:sz="18" w:space="0" w:color="74A510" w:themeColor="background2" w:themeShade="80"/>
            </w:tcBorders>
          </w:tcPr>
          <w:p w:rsidR="0072717E" w:rsidRPr="000C1785" w:rsidRDefault="0072717E" w:rsidP="004B7F5B">
            <w:pPr>
              <w:jc w:val="right"/>
              <w:rPr>
                <w:sz w:val="20"/>
                <w:szCs w:val="20"/>
              </w:rPr>
            </w:pPr>
            <w:r w:rsidRPr="000C1785">
              <w:rPr>
                <w:sz w:val="20"/>
                <w:szCs w:val="20"/>
              </w:rPr>
              <w:t>Nivel</w:t>
            </w:r>
          </w:p>
        </w:tc>
        <w:tc>
          <w:tcPr>
            <w:tcW w:w="2629" w:type="dxa"/>
            <w:tcBorders>
              <w:left w:val="single" w:sz="18" w:space="0" w:color="74A510" w:themeColor="background2" w:themeShade="80"/>
            </w:tcBorders>
          </w:tcPr>
          <w:p w:rsidR="0072717E" w:rsidRPr="000C1785" w:rsidRDefault="0072717E">
            <w:pPr>
              <w:rPr>
                <w:sz w:val="20"/>
                <w:szCs w:val="20"/>
              </w:rPr>
            </w:pPr>
            <w:r w:rsidRPr="000C1785">
              <w:rPr>
                <w:sz w:val="20"/>
                <w:szCs w:val="20"/>
              </w:rPr>
              <w:t>Principiantes</w:t>
            </w:r>
          </w:p>
        </w:tc>
        <w:tc>
          <w:tcPr>
            <w:tcW w:w="2629" w:type="dxa"/>
          </w:tcPr>
          <w:p w:rsidR="0072717E" w:rsidRPr="000C1785" w:rsidRDefault="0072717E">
            <w:pPr>
              <w:rPr>
                <w:sz w:val="20"/>
                <w:szCs w:val="20"/>
              </w:rPr>
            </w:pPr>
          </w:p>
        </w:tc>
        <w:tc>
          <w:tcPr>
            <w:tcW w:w="2629" w:type="dxa"/>
            <w:tcBorders>
              <w:right w:val="single" w:sz="18" w:space="0" w:color="74A510" w:themeColor="background2" w:themeShade="80"/>
            </w:tcBorders>
          </w:tcPr>
          <w:p w:rsidR="0072717E" w:rsidRPr="000C1785" w:rsidRDefault="0072717E" w:rsidP="004B7F5B">
            <w:pPr>
              <w:jc w:val="right"/>
              <w:rPr>
                <w:sz w:val="20"/>
                <w:szCs w:val="20"/>
              </w:rPr>
            </w:pPr>
            <w:r w:rsidRPr="000C1785">
              <w:rPr>
                <w:sz w:val="20"/>
                <w:szCs w:val="20"/>
              </w:rPr>
              <w:t>Componente de formación</w:t>
            </w:r>
          </w:p>
        </w:tc>
        <w:tc>
          <w:tcPr>
            <w:tcW w:w="2630" w:type="dxa"/>
            <w:tcBorders>
              <w:left w:val="single" w:sz="18" w:space="0" w:color="74A510" w:themeColor="background2" w:themeShade="80"/>
            </w:tcBorders>
          </w:tcPr>
          <w:p w:rsidR="0072717E" w:rsidRPr="000C1785" w:rsidRDefault="0072717E">
            <w:pPr>
              <w:rPr>
                <w:sz w:val="20"/>
                <w:szCs w:val="20"/>
              </w:rPr>
            </w:pPr>
            <w:r w:rsidRPr="000C1785">
              <w:rPr>
                <w:sz w:val="20"/>
                <w:szCs w:val="20"/>
              </w:rPr>
              <w:t>Actividades Paraescolares</w:t>
            </w:r>
          </w:p>
        </w:tc>
      </w:tr>
      <w:tr w:rsidR="0072717E" w:rsidRPr="000C1785" w:rsidTr="004B7F5B">
        <w:tc>
          <w:tcPr>
            <w:tcW w:w="2629" w:type="dxa"/>
            <w:tcBorders>
              <w:right w:val="single" w:sz="18" w:space="0" w:color="74A510" w:themeColor="background2" w:themeShade="80"/>
            </w:tcBorders>
          </w:tcPr>
          <w:p w:rsidR="0072717E" w:rsidRPr="000C1785" w:rsidRDefault="0072717E" w:rsidP="004B7F5B">
            <w:pPr>
              <w:jc w:val="right"/>
              <w:rPr>
                <w:sz w:val="20"/>
                <w:szCs w:val="20"/>
              </w:rPr>
            </w:pPr>
            <w:r w:rsidRPr="000C1785">
              <w:rPr>
                <w:sz w:val="20"/>
                <w:szCs w:val="20"/>
              </w:rPr>
              <w:t>Tiempo asignado</w:t>
            </w:r>
          </w:p>
        </w:tc>
        <w:tc>
          <w:tcPr>
            <w:tcW w:w="2629" w:type="dxa"/>
            <w:tcBorders>
              <w:left w:val="single" w:sz="18" w:space="0" w:color="74A510" w:themeColor="background2" w:themeShade="80"/>
            </w:tcBorders>
          </w:tcPr>
          <w:p w:rsidR="0072717E" w:rsidRPr="000C1785" w:rsidRDefault="003755E1">
            <w:pPr>
              <w:rPr>
                <w:sz w:val="20"/>
                <w:szCs w:val="20"/>
              </w:rPr>
            </w:pPr>
            <w:r w:rsidRPr="000C1785">
              <w:rPr>
                <w:sz w:val="20"/>
                <w:szCs w:val="20"/>
              </w:rPr>
              <w:t>54</w:t>
            </w:r>
            <w:r w:rsidR="0072717E" w:rsidRPr="000C1785">
              <w:rPr>
                <w:sz w:val="20"/>
                <w:szCs w:val="20"/>
              </w:rPr>
              <w:t xml:space="preserve"> horas</w:t>
            </w:r>
          </w:p>
        </w:tc>
        <w:tc>
          <w:tcPr>
            <w:tcW w:w="2629" w:type="dxa"/>
          </w:tcPr>
          <w:p w:rsidR="0072717E" w:rsidRPr="000C1785" w:rsidRDefault="0072717E">
            <w:pPr>
              <w:rPr>
                <w:sz w:val="20"/>
                <w:szCs w:val="20"/>
              </w:rPr>
            </w:pPr>
          </w:p>
        </w:tc>
        <w:tc>
          <w:tcPr>
            <w:tcW w:w="2629" w:type="dxa"/>
          </w:tcPr>
          <w:p w:rsidR="0072717E" w:rsidRPr="000C1785" w:rsidRDefault="0072717E">
            <w:pPr>
              <w:rPr>
                <w:sz w:val="20"/>
                <w:szCs w:val="20"/>
              </w:rPr>
            </w:pPr>
          </w:p>
        </w:tc>
        <w:tc>
          <w:tcPr>
            <w:tcW w:w="2630" w:type="dxa"/>
          </w:tcPr>
          <w:p w:rsidR="0072717E" w:rsidRPr="000C1785" w:rsidRDefault="0072717E">
            <w:pPr>
              <w:rPr>
                <w:sz w:val="20"/>
                <w:szCs w:val="20"/>
              </w:rPr>
            </w:pPr>
          </w:p>
        </w:tc>
      </w:tr>
    </w:tbl>
    <w:p w:rsidR="0072717E" w:rsidRPr="000C1785" w:rsidRDefault="0072717E">
      <w:pPr>
        <w:rPr>
          <w:sz w:val="20"/>
          <w:szCs w:val="20"/>
        </w:rPr>
      </w:pPr>
    </w:p>
    <w:p w:rsidR="0072717E" w:rsidRPr="000C1785" w:rsidRDefault="0072717E">
      <w:pPr>
        <w:rPr>
          <w:sz w:val="20"/>
          <w:szCs w:val="20"/>
        </w:rPr>
      </w:pPr>
    </w:p>
    <w:p w:rsidR="0072717E" w:rsidRPr="000C1785" w:rsidRDefault="0072717E">
      <w:pPr>
        <w:rPr>
          <w:sz w:val="20"/>
          <w:szCs w:val="20"/>
        </w:rPr>
      </w:pPr>
    </w:p>
    <w:p w:rsidR="0072717E" w:rsidRDefault="00F70FD8" w:rsidP="00811DB4">
      <w:pPr>
        <w:autoSpaceDE w:val="0"/>
        <w:autoSpaceDN w:val="0"/>
        <w:adjustRightInd w:val="0"/>
        <w:spacing w:after="0" w:line="360" w:lineRule="auto"/>
        <w:rPr>
          <w:rFonts w:cs="EurekaSans-Regular"/>
          <w:bCs/>
          <w:sz w:val="20"/>
          <w:szCs w:val="20"/>
        </w:rPr>
      </w:pPr>
      <w:r w:rsidRPr="000C1785">
        <w:rPr>
          <w:rFonts w:cs="EurekaSans-Regular"/>
          <w:bCs/>
          <w:sz w:val="20"/>
          <w:szCs w:val="20"/>
        </w:rPr>
        <w:t xml:space="preserve">En este programa encontrará las competencias genéricas a desarrollar en la paraescolar de </w:t>
      </w:r>
      <w:r w:rsidR="00CC1E1C" w:rsidRPr="000C1785">
        <w:rPr>
          <w:rFonts w:cs="EurekaSans-Regular,Bold"/>
          <w:bCs/>
          <w:sz w:val="20"/>
          <w:szCs w:val="20"/>
        </w:rPr>
        <w:t>Tae Kwon Do</w:t>
      </w:r>
      <w:r w:rsidR="00046EB2" w:rsidRPr="000C1785">
        <w:rPr>
          <w:rFonts w:cs="EurekaSans-Regular,Bold"/>
          <w:bCs/>
          <w:sz w:val="20"/>
          <w:szCs w:val="20"/>
        </w:rPr>
        <w:t xml:space="preserve"> </w:t>
      </w:r>
      <w:r w:rsidRPr="000C1785">
        <w:rPr>
          <w:rFonts w:cs="EurekaSans-Regular"/>
          <w:bCs/>
          <w:sz w:val="20"/>
          <w:szCs w:val="20"/>
        </w:rPr>
        <w:t>integradas en bloques de aprendizaje.</w:t>
      </w:r>
    </w:p>
    <w:p w:rsidR="000C1785" w:rsidRDefault="000C1785" w:rsidP="00811DB4">
      <w:pPr>
        <w:autoSpaceDE w:val="0"/>
        <w:autoSpaceDN w:val="0"/>
        <w:adjustRightInd w:val="0"/>
        <w:spacing w:after="0" w:line="360" w:lineRule="auto"/>
        <w:rPr>
          <w:rFonts w:cs="EurekaSans-Regular"/>
          <w:bCs/>
          <w:sz w:val="20"/>
          <w:szCs w:val="20"/>
        </w:rPr>
      </w:pPr>
    </w:p>
    <w:p w:rsidR="000C1785" w:rsidRPr="000C1785" w:rsidRDefault="000C1785" w:rsidP="00811DB4">
      <w:pPr>
        <w:autoSpaceDE w:val="0"/>
        <w:autoSpaceDN w:val="0"/>
        <w:adjustRightInd w:val="0"/>
        <w:spacing w:after="0" w:line="360" w:lineRule="auto"/>
        <w:rPr>
          <w:rFonts w:cs="EurekaSans-Regular"/>
          <w:bCs/>
          <w:sz w:val="20"/>
          <w:szCs w:val="20"/>
        </w:rPr>
      </w:pPr>
    </w:p>
    <w:sdt>
      <w:sdtPr>
        <w:rPr>
          <w:rFonts w:asciiTheme="minorHAnsi" w:eastAsiaTheme="minorHAnsi" w:hAnsiTheme="minorHAnsi" w:cstheme="minorBidi"/>
          <w:b w:val="0"/>
          <w:bCs w:val="0"/>
          <w:color w:val="auto"/>
          <w:sz w:val="20"/>
          <w:szCs w:val="20"/>
          <w:lang w:val="es-ES" w:eastAsia="en-US"/>
        </w:rPr>
        <w:id w:val="-1774473019"/>
        <w:docPartObj>
          <w:docPartGallery w:val="Table of Contents"/>
          <w:docPartUnique/>
        </w:docPartObj>
      </w:sdtPr>
      <w:sdtContent>
        <w:p w:rsidR="00287F3E" w:rsidRPr="000C1785" w:rsidRDefault="00287F3E">
          <w:pPr>
            <w:pStyle w:val="TtulodeTDC"/>
            <w:rPr>
              <w:sz w:val="20"/>
              <w:szCs w:val="20"/>
              <w:lang w:val="es-ES"/>
            </w:rPr>
          </w:pPr>
          <w:r w:rsidRPr="000C1785">
            <w:rPr>
              <w:sz w:val="20"/>
              <w:szCs w:val="20"/>
              <w:lang w:val="es-ES"/>
            </w:rPr>
            <w:t>Contenido</w:t>
          </w:r>
        </w:p>
        <w:p w:rsidR="00287F3E" w:rsidRPr="000C1785" w:rsidRDefault="00B43EAE">
          <w:pPr>
            <w:pStyle w:val="TDC1"/>
            <w:tabs>
              <w:tab w:val="right" w:leader="dot" w:pos="12996"/>
            </w:tabs>
            <w:rPr>
              <w:noProof/>
              <w:sz w:val="20"/>
              <w:szCs w:val="20"/>
            </w:rPr>
          </w:pPr>
          <w:r w:rsidRPr="00B43EAE">
            <w:rPr>
              <w:sz w:val="20"/>
              <w:szCs w:val="20"/>
            </w:rPr>
            <w:fldChar w:fldCharType="begin"/>
          </w:r>
          <w:r w:rsidR="00287F3E" w:rsidRPr="000C1785">
            <w:rPr>
              <w:sz w:val="20"/>
              <w:szCs w:val="20"/>
            </w:rPr>
            <w:instrText xml:space="preserve"> TOC \o "1-3" \h \z \u </w:instrText>
          </w:r>
          <w:r w:rsidRPr="00B43EAE">
            <w:rPr>
              <w:sz w:val="20"/>
              <w:szCs w:val="20"/>
            </w:rPr>
            <w:fldChar w:fldCharType="separate"/>
          </w:r>
        </w:p>
        <w:p w:rsidR="00287F3E" w:rsidRPr="000C1785" w:rsidRDefault="00B43EAE">
          <w:pPr>
            <w:pStyle w:val="TDC1"/>
            <w:tabs>
              <w:tab w:val="right" w:leader="dot" w:pos="12996"/>
            </w:tabs>
            <w:rPr>
              <w:noProof/>
              <w:sz w:val="20"/>
              <w:szCs w:val="20"/>
            </w:rPr>
          </w:pPr>
          <w:hyperlink w:anchor="_Toc318256593" w:history="1">
            <w:r w:rsidR="00287F3E" w:rsidRPr="000C1785">
              <w:rPr>
                <w:rStyle w:val="Hipervnculo"/>
                <w:noProof/>
                <w:sz w:val="20"/>
                <w:szCs w:val="20"/>
              </w:rPr>
              <w:t>FUNDAMENTACIÓN</w:t>
            </w:r>
            <w:r w:rsidR="00287F3E" w:rsidRPr="000C1785">
              <w:rPr>
                <w:noProof/>
                <w:webHidden/>
                <w:sz w:val="20"/>
                <w:szCs w:val="20"/>
              </w:rPr>
              <w:tab/>
            </w:r>
            <w:r w:rsidRPr="000C1785">
              <w:rPr>
                <w:noProof/>
                <w:webHidden/>
                <w:sz w:val="20"/>
                <w:szCs w:val="20"/>
              </w:rPr>
              <w:fldChar w:fldCharType="begin"/>
            </w:r>
            <w:r w:rsidR="00287F3E" w:rsidRPr="000C1785">
              <w:rPr>
                <w:noProof/>
                <w:webHidden/>
                <w:sz w:val="20"/>
                <w:szCs w:val="20"/>
              </w:rPr>
              <w:instrText xml:space="preserve"> PAGEREF _Toc318256593 \h </w:instrText>
            </w:r>
            <w:r w:rsidRPr="000C1785">
              <w:rPr>
                <w:noProof/>
                <w:webHidden/>
                <w:sz w:val="20"/>
                <w:szCs w:val="20"/>
              </w:rPr>
            </w:r>
            <w:r w:rsidRPr="000C1785">
              <w:rPr>
                <w:noProof/>
                <w:webHidden/>
                <w:sz w:val="20"/>
                <w:szCs w:val="20"/>
              </w:rPr>
              <w:fldChar w:fldCharType="separate"/>
            </w:r>
            <w:r w:rsidR="003815FB">
              <w:rPr>
                <w:noProof/>
                <w:webHidden/>
                <w:sz w:val="20"/>
                <w:szCs w:val="20"/>
              </w:rPr>
              <w:t>2</w:t>
            </w:r>
            <w:r w:rsidRPr="000C1785">
              <w:rPr>
                <w:noProof/>
                <w:webHidden/>
                <w:sz w:val="20"/>
                <w:szCs w:val="20"/>
              </w:rPr>
              <w:fldChar w:fldCharType="end"/>
            </w:r>
          </w:hyperlink>
        </w:p>
        <w:p w:rsidR="00287F3E" w:rsidRPr="000C1785" w:rsidRDefault="00B43EAE">
          <w:pPr>
            <w:pStyle w:val="TDC1"/>
            <w:tabs>
              <w:tab w:val="right" w:leader="dot" w:pos="12996"/>
            </w:tabs>
            <w:rPr>
              <w:noProof/>
              <w:sz w:val="20"/>
              <w:szCs w:val="20"/>
            </w:rPr>
          </w:pPr>
          <w:hyperlink w:anchor="_Toc318256594" w:history="1">
            <w:r w:rsidR="00287F3E" w:rsidRPr="000C1785">
              <w:rPr>
                <w:rStyle w:val="Hipervnculo"/>
                <w:noProof/>
                <w:sz w:val="20"/>
                <w:szCs w:val="20"/>
              </w:rPr>
              <w:t>UBICACIÓN DE LA PARAESCOLAR Y SU RELACIÓN CON LAS ASIGNATURAS DEL PLAN DE ESTUDIOS</w:t>
            </w:r>
            <w:r w:rsidR="00287F3E" w:rsidRPr="000C1785">
              <w:rPr>
                <w:noProof/>
                <w:webHidden/>
                <w:sz w:val="20"/>
                <w:szCs w:val="20"/>
              </w:rPr>
              <w:tab/>
            </w:r>
            <w:r w:rsidR="003815FB">
              <w:rPr>
                <w:noProof/>
                <w:webHidden/>
                <w:sz w:val="20"/>
                <w:szCs w:val="20"/>
              </w:rPr>
              <w:t>5</w:t>
            </w:r>
          </w:hyperlink>
        </w:p>
        <w:p w:rsidR="00287F3E" w:rsidRPr="000C1785" w:rsidRDefault="00B43EAE">
          <w:pPr>
            <w:pStyle w:val="TDC1"/>
            <w:tabs>
              <w:tab w:val="right" w:leader="dot" w:pos="12996"/>
            </w:tabs>
            <w:rPr>
              <w:noProof/>
              <w:sz w:val="20"/>
              <w:szCs w:val="20"/>
            </w:rPr>
          </w:pPr>
          <w:hyperlink w:anchor="_Toc318256595" w:history="1">
            <w:r w:rsidR="00287F3E" w:rsidRPr="000C1785">
              <w:rPr>
                <w:rStyle w:val="Hipervnculo"/>
                <w:noProof/>
                <w:sz w:val="20"/>
                <w:szCs w:val="20"/>
              </w:rPr>
              <w:t>DISTRIBUCIÓN DE BLOQUES</w:t>
            </w:r>
            <w:r w:rsidR="00287F3E" w:rsidRPr="000C1785">
              <w:rPr>
                <w:noProof/>
                <w:webHidden/>
                <w:sz w:val="20"/>
                <w:szCs w:val="20"/>
              </w:rPr>
              <w:tab/>
            </w:r>
            <w:r w:rsidR="003815FB">
              <w:rPr>
                <w:noProof/>
                <w:webHidden/>
                <w:sz w:val="20"/>
                <w:szCs w:val="20"/>
              </w:rPr>
              <w:t>6</w:t>
            </w:r>
          </w:hyperlink>
        </w:p>
        <w:p w:rsidR="00287F3E" w:rsidRPr="000C1785" w:rsidRDefault="00B43EAE">
          <w:pPr>
            <w:pStyle w:val="TDC1"/>
            <w:tabs>
              <w:tab w:val="right" w:leader="dot" w:pos="12996"/>
            </w:tabs>
            <w:rPr>
              <w:noProof/>
              <w:sz w:val="20"/>
              <w:szCs w:val="20"/>
            </w:rPr>
          </w:pPr>
          <w:hyperlink w:anchor="_Toc318256596" w:history="1">
            <w:r w:rsidR="00287F3E" w:rsidRPr="000C1785">
              <w:rPr>
                <w:rStyle w:val="Hipervnculo"/>
                <w:noProof/>
                <w:sz w:val="20"/>
                <w:szCs w:val="20"/>
              </w:rPr>
              <w:t>COMPETENCIAS GENÉRICAS</w:t>
            </w:r>
            <w:r w:rsidR="00287F3E" w:rsidRPr="000C1785">
              <w:rPr>
                <w:noProof/>
                <w:webHidden/>
                <w:sz w:val="20"/>
                <w:szCs w:val="20"/>
              </w:rPr>
              <w:tab/>
            </w:r>
            <w:r w:rsidR="003815FB">
              <w:rPr>
                <w:noProof/>
                <w:webHidden/>
                <w:sz w:val="20"/>
                <w:szCs w:val="20"/>
              </w:rPr>
              <w:t>6</w:t>
            </w:r>
          </w:hyperlink>
        </w:p>
        <w:p w:rsidR="000C7EA3" w:rsidRPr="000C1785" w:rsidRDefault="00B43EAE" w:rsidP="000C7EA3">
          <w:pPr>
            <w:pStyle w:val="TDC1"/>
            <w:tabs>
              <w:tab w:val="right" w:leader="dot" w:pos="12996"/>
            </w:tabs>
            <w:rPr>
              <w:noProof/>
              <w:sz w:val="20"/>
              <w:szCs w:val="20"/>
            </w:rPr>
          </w:pPr>
          <w:hyperlink w:anchor="_Toc318256596" w:history="1">
            <w:r w:rsidR="000C7EA3" w:rsidRPr="000C1785">
              <w:rPr>
                <w:rStyle w:val="Hipervnculo"/>
                <w:noProof/>
                <w:sz w:val="20"/>
                <w:szCs w:val="20"/>
              </w:rPr>
              <w:t>COMPETENCIAS DISCIPLINARES BÁSICAS DE LA PARAESCOLAR DE TAE KWON DO</w:t>
            </w:r>
            <w:r w:rsidR="000C7EA3" w:rsidRPr="000C1785">
              <w:rPr>
                <w:noProof/>
                <w:webHidden/>
                <w:sz w:val="20"/>
                <w:szCs w:val="20"/>
              </w:rPr>
              <w:tab/>
            </w:r>
            <w:r w:rsidR="003815FB">
              <w:rPr>
                <w:noProof/>
                <w:webHidden/>
                <w:sz w:val="20"/>
                <w:szCs w:val="20"/>
              </w:rPr>
              <w:t>8</w:t>
            </w:r>
          </w:hyperlink>
        </w:p>
        <w:p w:rsidR="000C7EA3" w:rsidRPr="000C1785" w:rsidRDefault="00B43EAE" w:rsidP="000C7EA3">
          <w:pPr>
            <w:pStyle w:val="TDC1"/>
            <w:tabs>
              <w:tab w:val="right" w:leader="dot" w:pos="12996"/>
            </w:tabs>
            <w:rPr>
              <w:noProof/>
              <w:sz w:val="20"/>
              <w:szCs w:val="20"/>
            </w:rPr>
          </w:pPr>
          <w:hyperlink w:anchor="_Toc318256596" w:history="1">
            <w:r w:rsidR="000C7EA3" w:rsidRPr="000C1785">
              <w:rPr>
                <w:rStyle w:val="Hipervnculo"/>
                <w:noProof/>
                <w:sz w:val="20"/>
                <w:szCs w:val="20"/>
              </w:rPr>
              <w:t>8° KUP CINTA AMARILLA PRINCIPIANTE</w:t>
            </w:r>
            <w:r w:rsidR="000C7EA3" w:rsidRPr="000C1785">
              <w:rPr>
                <w:noProof/>
                <w:webHidden/>
                <w:sz w:val="20"/>
                <w:szCs w:val="20"/>
              </w:rPr>
              <w:tab/>
            </w:r>
            <w:r w:rsidR="003815FB">
              <w:rPr>
                <w:noProof/>
                <w:webHidden/>
                <w:sz w:val="20"/>
                <w:szCs w:val="20"/>
              </w:rPr>
              <w:t>10</w:t>
            </w:r>
          </w:hyperlink>
        </w:p>
        <w:p w:rsidR="000C7EA3" w:rsidRPr="000C1785" w:rsidRDefault="000C7EA3" w:rsidP="000C7EA3">
          <w:pPr>
            <w:pStyle w:val="TDC1"/>
            <w:tabs>
              <w:tab w:val="right" w:leader="dot" w:pos="12996"/>
            </w:tabs>
            <w:rPr>
              <w:noProof/>
              <w:sz w:val="20"/>
              <w:szCs w:val="20"/>
            </w:rPr>
          </w:pPr>
          <w:r w:rsidRPr="000C1785">
            <w:rPr>
              <w:noProof/>
              <w:sz w:val="20"/>
              <w:szCs w:val="20"/>
            </w:rPr>
            <w:t>7° KUP CINTA AMARILLA AVANZADO</w:t>
          </w:r>
          <w:hyperlink w:anchor="_Toc318256596" w:history="1">
            <w:r w:rsidRPr="000C1785">
              <w:rPr>
                <w:noProof/>
                <w:webHidden/>
                <w:sz w:val="20"/>
                <w:szCs w:val="20"/>
              </w:rPr>
              <w:tab/>
            </w:r>
            <w:r w:rsidR="003815FB">
              <w:rPr>
                <w:noProof/>
                <w:webHidden/>
                <w:sz w:val="20"/>
                <w:szCs w:val="20"/>
              </w:rPr>
              <w:t>13</w:t>
            </w:r>
          </w:hyperlink>
        </w:p>
        <w:p w:rsidR="00287F3E" w:rsidRPr="000C1785" w:rsidRDefault="00B43EAE">
          <w:pPr>
            <w:pStyle w:val="TDC1"/>
            <w:tabs>
              <w:tab w:val="right" w:leader="dot" w:pos="12996"/>
            </w:tabs>
            <w:rPr>
              <w:rStyle w:val="Hipervnculo"/>
              <w:noProof/>
              <w:sz w:val="20"/>
              <w:szCs w:val="20"/>
            </w:rPr>
          </w:pPr>
          <w:hyperlink w:anchor="_Toc318256597" w:history="1">
            <w:r w:rsidR="00287F3E" w:rsidRPr="000C1785">
              <w:rPr>
                <w:rStyle w:val="Hipervnculo"/>
                <w:noProof/>
                <w:sz w:val="20"/>
                <w:szCs w:val="20"/>
              </w:rPr>
              <w:t>CREDITOS</w:t>
            </w:r>
            <w:r w:rsidR="00287F3E" w:rsidRPr="000C1785">
              <w:rPr>
                <w:noProof/>
                <w:webHidden/>
                <w:sz w:val="20"/>
                <w:szCs w:val="20"/>
              </w:rPr>
              <w:tab/>
            </w:r>
            <w:r w:rsidR="003815FB">
              <w:rPr>
                <w:noProof/>
                <w:webHidden/>
                <w:sz w:val="20"/>
                <w:szCs w:val="20"/>
              </w:rPr>
              <w:t>1</w:t>
            </w:r>
            <w:r w:rsidR="00811DB4" w:rsidRPr="000C1785">
              <w:rPr>
                <w:noProof/>
                <w:webHidden/>
                <w:sz w:val="20"/>
                <w:szCs w:val="20"/>
              </w:rPr>
              <w:t>5</w:t>
            </w:r>
          </w:hyperlink>
        </w:p>
        <w:p w:rsidR="00287F3E" w:rsidRPr="000C1785" w:rsidRDefault="00287F3E" w:rsidP="00287F3E">
          <w:pPr>
            <w:rPr>
              <w:noProof/>
              <w:sz w:val="20"/>
              <w:szCs w:val="20"/>
            </w:rPr>
          </w:pPr>
          <w:r w:rsidRPr="000C1785">
            <w:rPr>
              <w:noProof/>
              <w:sz w:val="20"/>
              <w:szCs w:val="20"/>
            </w:rPr>
            <w:t>DIRECTORIO………………………………………………………………………………………………………………………………………...</w:t>
          </w:r>
          <w:r w:rsidR="003815FB">
            <w:rPr>
              <w:noProof/>
              <w:sz w:val="20"/>
              <w:szCs w:val="20"/>
            </w:rPr>
            <w:t>......................16</w:t>
          </w:r>
        </w:p>
        <w:p w:rsidR="00287F3E" w:rsidRPr="000C1785" w:rsidRDefault="00B43EAE">
          <w:pPr>
            <w:rPr>
              <w:sz w:val="20"/>
              <w:szCs w:val="20"/>
            </w:rPr>
          </w:pPr>
          <w:r w:rsidRPr="000C1785">
            <w:rPr>
              <w:b/>
              <w:bCs/>
              <w:sz w:val="20"/>
              <w:szCs w:val="20"/>
              <w:lang w:val="es-ES"/>
            </w:rPr>
            <w:fldChar w:fldCharType="end"/>
          </w:r>
        </w:p>
      </w:sdtContent>
    </w:sdt>
    <w:p w:rsidR="0072717E" w:rsidRPr="000C1785" w:rsidRDefault="00287F3E" w:rsidP="000C1785">
      <w:pPr>
        <w:pStyle w:val="Ttulo1"/>
        <w:rPr>
          <w:sz w:val="20"/>
          <w:szCs w:val="20"/>
        </w:rPr>
      </w:pPr>
      <w:bookmarkStart w:id="1" w:name="_Toc318256593"/>
      <w:r w:rsidRPr="000C1785">
        <w:rPr>
          <w:sz w:val="20"/>
          <w:szCs w:val="20"/>
        </w:rPr>
        <w:t>FUNDAMENTACIÓN</w:t>
      </w:r>
      <w:bookmarkEnd w:id="1"/>
    </w:p>
    <w:p w:rsidR="00703DB3" w:rsidRPr="000C1785" w:rsidRDefault="006B3DB0" w:rsidP="004B7F5B">
      <w:pPr>
        <w:autoSpaceDE w:val="0"/>
        <w:autoSpaceDN w:val="0"/>
        <w:adjustRightInd w:val="0"/>
        <w:spacing w:after="0" w:line="360" w:lineRule="auto"/>
        <w:jc w:val="both"/>
        <w:rPr>
          <w:sz w:val="20"/>
          <w:szCs w:val="20"/>
        </w:rPr>
      </w:pPr>
      <w:r w:rsidRPr="000C1785">
        <w:rPr>
          <w:rFonts w:cs="EurekaSans-Regular"/>
          <w:bCs/>
          <w:sz w:val="20"/>
          <w:szCs w:val="20"/>
        </w:rPr>
        <w:t>A partir del Ciclo Escolar 2009-2010 el Colegio de Bachilleres del Estado de Hidalgo, incorporó en su plan de estudios los principios básicos de la Reforma Integral de la Educación Media Superior cuyo</w:t>
      </w:r>
      <w:r w:rsidR="00FC0454" w:rsidRPr="000C1785">
        <w:rPr>
          <w:rFonts w:cs="EurekaSans-Regular"/>
          <w:bCs/>
          <w:sz w:val="20"/>
          <w:szCs w:val="20"/>
        </w:rPr>
        <w:t>s</w:t>
      </w:r>
      <w:r w:rsidRPr="000C1785">
        <w:rPr>
          <w:rFonts w:cs="EurekaSans-Regular"/>
          <w:bCs/>
          <w:sz w:val="20"/>
          <w:szCs w:val="20"/>
        </w:rPr>
        <w:t xml:space="preserve"> propósito</w:t>
      </w:r>
      <w:r w:rsidR="00FC0454" w:rsidRPr="000C1785">
        <w:rPr>
          <w:rFonts w:cs="EurekaSans-Regular"/>
          <w:bCs/>
          <w:sz w:val="20"/>
          <w:szCs w:val="20"/>
        </w:rPr>
        <w:t>s</w:t>
      </w:r>
      <w:r w:rsidRPr="000C1785">
        <w:rPr>
          <w:rFonts w:cs="EurekaSans-Regular"/>
          <w:bCs/>
          <w:sz w:val="20"/>
          <w:szCs w:val="20"/>
        </w:rPr>
        <w:t xml:space="preserve"> </w:t>
      </w:r>
      <w:r w:rsidR="00FC0454" w:rsidRPr="000C1785">
        <w:rPr>
          <w:rFonts w:cs="EurekaSans-Regular"/>
          <w:bCs/>
          <w:sz w:val="20"/>
          <w:szCs w:val="20"/>
        </w:rPr>
        <w:t xml:space="preserve">fundamentales son </w:t>
      </w:r>
      <w:r w:rsidR="00703DB3" w:rsidRPr="000C1785">
        <w:rPr>
          <w:rFonts w:cs="EurekaSans-Regular"/>
          <w:bCs/>
          <w:sz w:val="20"/>
          <w:szCs w:val="20"/>
        </w:rPr>
        <w:t>el r</w:t>
      </w:r>
      <w:r w:rsidR="00703DB3" w:rsidRPr="000C1785">
        <w:rPr>
          <w:rFonts w:eastAsia="Times New Roman" w:cs="Times New Roman"/>
          <w:sz w:val="20"/>
          <w:szCs w:val="20"/>
          <w:lang w:eastAsia="es-MX"/>
        </w:rPr>
        <w:t xml:space="preserve">econocimiento universal de todas las modalidades y subsistemas del bachillerato, la pertinencia y relevancia de los planes de estudio y el tránsito entre subsistemas y escuelas. </w:t>
      </w:r>
      <w:r w:rsidR="006705FB" w:rsidRPr="000C1785">
        <w:rPr>
          <w:rFonts w:eastAsia="Times New Roman" w:cs="Times New Roman"/>
          <w:sz w:val="20"/>
          <w:szCs w:val="20"/>
          <w:lang w:eastAsia="es-MX"/>
        </w:rPr>
        <w:t>En términos generales, l</w:t>
      </w:r>
      <w:r w:rsidR="00703DB3" w:rsidRPr="000C1785">
        <w:rPr>
          <w:sz w:val="20"/>
          <w:szCs w:val="20"/>
        </w:rPr>
        <w:t xml:space="preserve">a Educación Media Superior tiene como misión formar personas cuyos conocimientos y habilidades les permitan desarrollarse de manera satisfactoria, ya sea en sus estudios superiores o en el trabajo y, de manera más general, en la vida. </w:t>
      </w:r>
    </w:p>
    <w:p w:rsidR="006705FB" w:rsidRPr="000C1785" w:rsidRDefault="006705FB" w:rsidP="004B7F5B">
      <w:pPr>
        <w:autoSpaceDE w:val="0"/>
        <w:autoSpaceDN w:val="0"/>
        <w:adjustRightInd w:val="0"/>
        <w:spacing w:after="0" w:line="360" w:lineRule="auto"/>
        <w:jc w:val="both"/>
        <w:rPr>
          <w:sz w:val="20"/>
          <w:szCs w:val="20"/>
        </w:rPr>
      </w:pPr>
      <w:r w:rsidRPr="000C1785">
        <w:rPr>
          <w:rFonts w:cs="Arial"/>
          <w:bCs/>
          <w:sz w:val="20"/>
          <w:szCs w:val="20"/>
        </w:rPr>
        <w:t xml:space="preserve">Para lograr los propósitos anteriores,  se establecieron Para el logro de las finalidades anteriores, se establecieron cuatro ejes principales, los cuales son la </w:t>
      </w:r>
      <w:r w:rsidRPr="000C1785">
        <w:rPr>
          <w:sz w:val="20"/>
          <w:szCs w:val="20"/>
        </w:rPr>
        <w:t xml:space="preserve"> construcción de un Marco Curricular Común con base en competencias,</w:t>
      </w:r>
      <w:r w:rsidR="003A39A9" w:rsidRPr="000C1785">
        <w:rPr>
          <w:sz w:val="20"/>
          <w:szCs w:val="20"/>
        </w:rPr>
        <w:t xml:space="preserve"> </w:t>
      </w:r>
      <w:r w:rsidRPr="000C1785">
        <w:rPr>
          <w:sz w:val="20"/>
          <w:szCs w:val="20"/>
        </w:rPr>
        <w:t>la definición de las características de las distintas opciones de operación de la EMS, en el marco de las modalidades que contempla la Ley; los mecanismos de gestión de la Reforma, necesarios para fortalecer el desempeño académico de los alumnos y para mejorar la calidad de las instituciones; y por último, la forma en la que se reconocerán los estudios realizados en el marco de este Sistema.</w:t>
      </w:r>
    </w:p>
    <w:p w:rsidR="003A39A9" w:rsidRPr="000C1785" w:rsidRDefault="003A39A9" w:rsidP="004B7F5B">
      <w:pPr>
        <w:autoSpaceDE w:val="0"/>
        <w:autoSpaceDN w:val="0"/>
        <w:adjustRightInd w:val="0"/>
        <w:spacing w:after="0" w:line="360" w:lineRule="auto"/>
        <w:jc w:val="both"/>
        <w:rPr>
          <w:rFonts w:cs="Arial"/>
          <w:bCs/>
          <w:sz w:val="20"/>
          <w:szCs w:val="20"/>
        </w:rPr>
      </w:pPr>
      <w:r w:rsidRPr="000C1785">
        <w:rPr>
          <w:sz w:val="20"/>
          <w:szCs w:val="20"/>
        </w:rPr>
        <w:t xml:space="preserve">El primero de los ejes permite </w:t>
      </w:r>
      <w:r w:rsidR="00312DBA" w:rsidRPr="000C1785">
        <w:rPr>
          <w:sz w:val="20"/>
          <w:szCs w:val="20"/>
        </w:rPr>
        <w:t>otorgar a</w:t>
      </w:r>
      <w:r w:rsidR="00312DBA" w:rsidRPr="000C1785">
        <w:rPr>
          <w:sz w:val="20"/>
          <w:szCs w:val="20"/>
          <w:lang w:val="es-ES"/>
        </w:rPr>
        <w:t xml:space="preserve"> la comunidad estudiantil de la Educación Media Superior, identidad, dándole la oportunidad de contar con un perfil de egresado común, además de reorientar su desarrollo a través de competencias genéricas, disciplinares y profesionales, lo cual permitirá a los estudiantes desempeñarse adecuadamente en el presente siglo.</w:t>
      </w:r>
    </w:p>
    <w:p w:rsidR="008B72B5" w:rsidRPr="000C1785" w:rsidRDefault="00312DBA" w:rsidP="004B7F5B">
      <w:pPr>
        <w:autoSpaceDE w:val="0"/>
        <w:autoSpaceDN w:val="0"/>
        <w:adjustRightInd w:val="0"/>
        <w:spacing w:after="0" w:line="360" w:lineRule="auto"/>
        <w:jc w:val="both"/>
        <w:rPr>
          <w:rFonts w:cs="Arial"/>
          <w:sz w:val="20"/>
          <w:szCs w:val="20"/>
        </w:rPr>
      </w:pPr>
      <w:r w:rsidRPr="000C1785">
        <w:rPr>
          <w:rFonts w:cs="Arial"/>
          <w:sz w:val="20"/>
          <w:szCs w:val="20"/>
        </w:rPr>
        <w:t xml:space="preserve">Para lograr el perfil de </w:t>
      </w:r>
      <w:r w:rsidR="008B72B5" w:rsidRPr="000C1785">
        <w:rPr>
          <w:rFonts w:cs="Arial"/>
          <w:sz w:val="20"/>
          <w:szCs w:val="20"/>
        </w:rPr>
        <w:t>egreso de los estudiantes, se debe promover su</w:t>
      </w:r>
      <w:r w:rsidR="00D9591B" w:rsidRPr="000C1785">
        <w:rPr>
          <w:rFonts w:cs="Arial"/>
          <w:sz w:val="20"/>
          <w:szCs w:val="20"/>
        </w:rPr>
        <w:t xml:space="preserve"> desarrollo </w:t>
      </w:r>
      <w:r w:rsidR="0099066B" w:rsidRPr="000C1785">
        <w:rPr>
          <w:rFonts w:cs="Arial"/>
          <w:sz w:val="20"/>
          <w:szCs w:val="20"/>
        </w:rPr>
        <w:t>personal y comunitario</w:t>
      </w:r>
      <w:r w:rsidR="008B72B5" w:rsidRPr="000C1785">
        <w:rPr>
          <w:rFonts w:cs="Arial"/>
          <w:sz w:val="20"/>
          <w:szCs w:val="20"/>
        </w:rPr>
        <w:t>,</w:t>
      </w:r>
      <w:r w:rsidR="0099066B" w:rsidRPr="000C1785">
        <w:rPr>
          <w:rFonts w:cs="Arial"/>
          <w:sz w:val="20"/>
          <w:szCs w:val="20"/>
        </w:rPr>
        <w:t xml:space="preserve"> </w:t>
      </w:r>
      <w:r w:rsidR="008B72B5" w:rsidRPr="000C1785">
        <w:rPr>
          <w:rFonts w:cs="Arial"/>
          <w:sz w:val="20"/>
          <w:szCs w:val="20"/>
        </w:rPr>
        <w:t>para que se desenvuelvan</w:t>
      </w:r>
      <w:r w:rsidR="0099066B" w:rsidRPr="000C1785">
        <w:rPr>
          <w:rFonts w:cs="Arial"/>
          <w:sz w:val="20"/>
          <w:szCs w:val="20"/>
        </w:rPr>
        <w:t xml:space="preserve"> </w:t>
      </w:r>
      <w:r w:rsidR="00D9591B" w:rsidRPr="000C1785">
        <w:rPr>
          <w:rFonts w:cs="Arial"/>
          <w:sz w:val="20"/>
          <w:szCs w:val="20"/>
        </w:rPr>
        <w:t>de ma</w:t>
      </w:r>
      <w:r w:rsidR="0099066B" w:rsidRPr="000C1785">
        <w:rPr>
          <w:rFonts w:cs="Arial"/>
          <w:sz w:val="20"/>
          <w:szCs w:val="20"/>
        </w:rPr>
        <w:t xml:space="preserve">nera eficiente al incorporarse al </w:t>
      </w:r>
      <w:r w:rsidR="00D9591B" w:rsidRPr="000C1785">
        <w:rPr>
          <w:rFonts w:cs="Arial"/>
          <w:sz w:val="20"/>
          <w:szCs w:val="20"/>
        </w:rPr>
        <w:t xml:space="preserve">nivel </w:t>
      </w:r>
      <w:r w:rsidR="0099066B" w:rsidRPr="000C1785">
        <w:rPr>
          <w:rFonts w:cs="Arial"/>
          <w:sz w:val="20"/>
          <w:szCs w:val="20"/>
        </w:rPr>
        <w:t>de educación superior</w:t>
      </w:r>
      <w:r w:rsidR="00D9591B" w:rsidRPr="000C1785">
        <w:rPr>
          <w:rFonts w:cs="Arial"/>
          <w:sz w:val="20"/>
          <w:szCs w:val="20"/>
        </w:rPr>
        <w:t>, al ámbito productivo y en la vida socia</w:t>
      </w:r>
      <w:r w:rsidR="0099066B" w:rsidRPr="000C1785">
        <w:rPr>
          <w:rFonts w:cs="Arial"/>
          <w:sz w:val="20"/>
          <w:szCs w:val="20"/>
        </w:rPr>
        <w:t>l en genera</w:t>
      </w:r>
      <w:r w:rsidR="00D9591B" w:rsidRPr="000C1785">
        <w:rPr>
          <w:rFonts w:cs="Arial"/>
          <w:sz w:val="20"/>
          <w:szCs w:val="20"/>
        </w:rPr>
        <w:t xml:space="preserve">l. </w:t>
      </w:r>
      <w:r w:rsidR="008B72B5" w:rsidRPr="000C1785">
        <w:rPr>
          <w:rFonts w:cs="Arial"/>
          <w:sz w:val="20"/>
          <w:szCs w:val="20"/>
        </w:rPr>
        <w:t>Por ello</w:t>
      </w:r>
      <w:r w:rsidR="0099066B" w:rsidRPr="000C1785">
        <w:rPr>
          <w:rFonts w:cs="Arial"/>
          <w:sz w:val="20"/>
          <w:szCs w:val="20"/>
        </w:rPr>
        <w:t xml:space="preserve">, es importante brindar una educación </w:t>
      </w:r>
      <w:r w:rsidR="00D9591B" w:rsidRPr="000C1785">
        <w:rPr>
          <w:rFonts w:cs="Arial"/>
          <w:sz w:val="20"/>
          <w:szCs w:val="20"/>
        </w:rPr>
        <w:t xml:space="preserve">integral </w:t>
      </w:r>
      <w:r w:rsidR="0099066B" w:rsidRPr="000C1785">
        <w:rPr>
          <w:rFonts w:cs="Arial"/>
          <w:sz w:val="20"/>
          <w:szCs w:val="20"/>
        </w:rPr>
        <w:t>amplia y diversa</w:t>
      </w:r>
      <w:r w:rsidR="00D9591B" w:rsidRPr="000C1785">
        <w:rPr>
          <w:rFonts w:cs="Arial"/>
          <w:sz w:val="20"/>
          <w:szCs w:val="20"/>
        </w:rPr>
        <w:t>, que trasciend</w:t>
      </w:r>
      <w:r w:rsidR="0099066B" w:rsidRPr="000C1785">
        <w:rPr>
          <w:rFonts w:cs="Arial"/>
          <w:sz w:val="20"/>
          <w:szCs w:val="20"/>
        </w:rPr>
        <w:t xml:space="preserve">a la tradicional transmisión de conocimientos, dónde la comunidad escolar sea </w:t>
      </w:r>
      <w:r w:rsidR="008B72B5" w:rsidRPr="000C1785">
        <w:rPr>
          <w:rFonts w:cs="Arial"/>
          <w:sz w:val="20"/>
          <w:szCs w:val="20"/>
        </w:rPr>
        <w:t xml:space="preserve">activa y </w:t>
      </w:r>
      <w:r w:rsidR="0099066B" w:rsidRPr="000C1785">
        <w:rPr>
          <w:rFonts w:cs="Arial"/>
          <w:sz w:val="20"/>
          <w:szCs w:val="20"/>
        </w:rPr>
        <w:t xml:space="preserve">responsable de su  </w:t>
      </w:r>
      <w:r w:rsidR="00FC0454" w:rsidRPr="000C1785">
        <w:rPr>
          <w:rFonts w:cs="Arial"/>
          <w:sz w:val="20"/>
          <w:szCs w:val="20"/>
        </w:rPr>
        <w:t xml:space="preserve">propio </w:t>
      </w:r>
      <w:r w:rsidR="008B72B5" w:rsidRPr="000C1785">
        <w:rPr>
          <w:rFonts w:cs="Arial"/>
          <w:sz w:val="20"/>
          <w:szCs w:val="20"/>
        </w:rPr>
        <w:t xml:space="preserve">proceso de aprendizaje, integrando </w:t>
      </w:r>
      <w:r w:rsidR="00D9591B" w:rsidRPr="000C1785">
        <w:rPr>
          <w:rFonts w:cs="Arial"/>
          <w:sz w:val="20"/>
          <w:szCs w:val="20"/>
        </w:rPr>
        <w:t xml:space="preserve">un conjunto </w:t>
      </w:r>
      <w:r w:rsidR="006B3DB0" w:rsidRPr="000C1785">
        <w:rPr>
          <w:rFonts w:cs="Arial"/>
          <w:sz w:val="20"/>
          <w:szCs w:val="20"/>
        </w:rPr>
        <w:t xml:space="preserve">de rasgos como: la capacidad de </w:t>
      </w:r>
      <w:r w:rsidR="00D9591B" w:rsidRPr="000C1785">
        <w:rPr>
          <w:rFonts w:cs="Arial"/>
          <w:sz w:val="20"/>
          <w:szCs w:val="20"/>
        </w:rPr>
        <w:t>análisis, creatividad, autonomía, auto-reflexión, comunicación, esp</w:t>
      </w:r>
      <w:r w:rsidR="006B3DB0" w:rsidRPr="000C1785">
        <w:rPr>
          <w:rFonts w:cs="Arial"/>
          <w:sz w:val="20"/>
          <w:szCs w:val="20"/>
        </w:rPr>
        <w:t xml:space="preserve">íritu crítico, responsabilidad, </w:t>
      </w:r>
      <w:r w:rsidR="00D9591B" w:rsidRPr="000C1785">
        <w:rPr>
          <w:rFonts w:cs="Arial"/>
          <w:sz w:val="20"/>
          <w:szCs w:val="20"/>
        </w:rPr>
        <w:t xml:space="preserve">cooperación, tolerancia, solidaridad, interés por estar informados, entre otros. </w:t>
      </w:r>
    </w:p>
    <w:p w:rsidR="00D9591B" w:rsidRPr="000C1785" w:rsidRDefault="008B72B5" w:rsidP="004B7F5B">
      <w:pPr>
        <w:autoSpaceDE w:val="0"/>
        <w:autoSpaceDN w:val="0"/>
        <w:adjustRightInd w:val="0"/>
        <w:spacing w:after="0" w:line="360" w:lineRule="auto"/>
        <w:jc w:val="both"/>
        <w:rPr>
          <w:rFonts w:cs="Arial"/>
          <w:sz w:val="20"/>
          <w:szCs w:val="20"/>
        </w:rPr>
      </w:pPr>
      <w:r w:rsidRPr="000C1785">
        <w:rPr>
          <w:rFonts w:cs="Arial"/>
          <w:sz w:val="20"/>
          <w:szCs w:val="20"/>
        </w:rPr>
        <w:t xml:space="preserve">Los rasgos mencionados </w:t>
      </w:r>
      <w:r w:rsidR="00D9591B" w:rsidRPr="000C1785">
        <w:rPr>
          <w:rFonts w:cs="Arial"/>
          <w:sz w:val="20"/>
          <w:szCs w:val="20"/>
        </w:rPr>
        <w:t>conforman el Perfil de Egreso del estudiante del Nivel Me</w:t>
      </w:r>
      <w:r w:rsidR="002E0E76" w:rsidRPr="000C1785">
        <w:rPr>
          <w:rFonts w:cs="Arial"/>
          <w:sz w:val="20"/>
          <w:szCs w:val="20"/>
        </w:rPr>
        <w:t xml:space="preserve">dio Superior integrado por once </w:t>
      </w:r>
      <w:r w:rsidR="00D9591B" w:rsidRPr="000C1785">
        <w:rPr>
          <w:rFonts w:cs="Arial"/>
          <w:sz w:val="20"/>
          <w:szCs w:val="20"/>
        </w:rPr>
        <w:t xml:space="preserve">competencias genéricas y sus atributos correspondientes. En estos </w:t>
      </w:r>
      <w:r w:rsidR="002E0E76" w:rsidRPr="000C1785">
        <w:rPr>
          <w:rFonts w:cs="Arial"/>
          <w:sz w:val="20"/>
          <w:szCs w:val="20"/>
        </w:rPr>
        <w:t xml:space="preserve">rasgos y competencias genéricas </w:t>
      </w:r>
      <w:r w:rsidR="00D9591B" w:rsidRPr="000C1785">
        <w:rPr>
          <w:rFonts w:cs="Arial"/>
          <w:sz w:val="20"/>
          <w:szCs w:val="20"/>
        </w:rPr>
        <w:t xml:space="preserve">establecen las bases para que las y los jóvenes se desarrollen </w:t>
      </w:r>
      <w:proofErr w:type="gramStart"/>
      <w:r w:rsidR="00D9591B" w:rsidRPr="000C1785">
        <w:rPr>
          <w:rFonts w:cs="Arial"/>
          <w:sz w:val="20"/>
          <w:szCs w:val="20"/>
        </w:rPr>
        <w:t>individual, social</w:t>
      </w:r>
      <w:proofErr w:type="gramEnd"/>
      <w:r w:rsidR="00D9591B" w:rsidRPr="000C1785">
        <w:rPr>
          <w:rFonts w:cs="Arial"/>
          <w:sz w:val="20"/>
          <w:szCs w:val="20"/>
        </w:rPr>
        <w:t>, académica y</w:t>
      </w:r>
      <w:r w:rsidR="004B7F5B" w:rsidRPr="000C1785">
        <w:rPr>
          <w:rFonts w:cs="Arial"/>
          <w:sz w:val="20"/>
          <w:szCs w:val="20"/>
        </w:rPr>
        <w:t xml:space="preserve"> </w:t>
      </w:r>
      <w:r w:rsidR="00D9591B" w:rsidRPr="000C1785">
        <w:rPr>
          <w:rFonts w:cs="Arial"/>
          <w:sz w:val="20"/>
          <w:szCs w:val="20"/>
        </w:rPr>
        <w:t>laboralmente durante su vida activa y sigan generando nuevos aprendizajes a lo largo de su vida.</w:t>
      </w:r>
    </w:p>
    <w:p w:rsidR="0072717E" w:rsidRPr="000C1785" w:rsidRDefault="00D9591B" w:rsidP="004B7F5B">
      <w:pPr>
        <w:autoSpaceDE w:val="0"/>
        <w:autoSpaceDN w:val="0"/>
        <w:adjustRightInd w:val="0"/>
        <w:spacing w:after="0" w:line="360" w:lineRule="auto"/>
        <w:jc w:val="both"/>
        <w:rPr>
          <w:rFonts w:cs="Arial"/>
          <w:sz w:val="20"/>
          <w:szCs w:val="20"/>
        </w:rPr>
      </w:pPr>
      <w:r w:rsidRPr="000C1785">
        <w:rPr>
          <w:rFonts w:cs="Arial"/>
          <w:sz w:val="20"/>
          <w:szCs w:val="20"/>
        </w:rPr>
        <w:t xml:space="preserve">En este sentido, </w:t>
      </w:r>
      <w:r w:rsidR="002E0E76" w:rsidRPr="000C1785">
        <w:rPr>
          <w:rFonts w:cs="Arial"/>
          <w:sz w:val="20"/>
          <w:szCs w:val="20"/>
        </w:rPr>
        <w:t>las actividades paraescolares</w:t>
      </w:r>
      <w:r w:rsidRPr="000C1785">
        <w:rPr>
          <w:rFonts w:cs="Arial"/>
          <w:sz w:val="20"/>
          <w:szCs w:val="20"/>
        </w:rPr>
        <w:t xml:space="preserve">, como parte del currículo que se opera en </w:t>
      </w:r>
      <w:r w:rsidR="002E0E76" w:rsidRPr="000C1785">
        <w:rPr>
          <w:rFonts w:cs="Arial"/>
          <w:sz w:val="20"/>
          <w:szCs w:val="20"/>
        </w:rPr>
        <w:t>Colegio de Bachilleres del Estado de Hidalgo</w:t>
      </w:r>
      <w:r w:rsidRPr="000C1785">
        <w:rPr>
          <w:rFonts w:cs="Arial"/>
          <w:sz w:val="20"/>
          <w:szCs w:val="20"/>
        </w:rPr>
        <w:t xml:space="preserve">, </w:t>
      </w:r>
      <w:r w:rsidR="002E0E76" w:rsidRPr="000C1785">
        <w:rPr>
          <w:rFonts w:cs="Arial"/>
          <w:sz w:val="20"/>
          <w:szCs w:val="20"/>
        </w:rPr>
        <w:t xml:space="preserve">encuentran su fundamento y justificación en </w:t>
      </w:r>
      <w:r w:rsidRPr="000C1785">
        <w:rPr>
          <w:rFonts w:cs="Arial"/>
          <w:sz w:val="20"/>
          <w:szCs w:val="20"/>
        </w:rPr>
        <w:t>lo</w:t>
      </w:r>
      <w:r w:rsidR="002E0E76" w:rsidRPr="000C1785">
        <w:rPr>
          <w:rFonts w:cs="Arial"/>
          <w:sz w:val="20"/>
          <w:szCs w:val="20"/>
        </w:rPr>
        <w:t xml:space="preserve"> </w:t>
      </w:r>
      <w:r w:rsidRPr="000C1785">
        <w:rPr>
          <w:rFonts w:cs="Arial"/>
          <w:sz w:val="20"/>
          <w:szCs w:val="20"/>
        </w:rPr>
        <w:t>anteriormente expuesto</w:t>
      </w:r>
      <w:r w:rsidR="002E0E76" w:rsidRPr="000C1785">
        <w:rPr>
          <w:rFonts w:cs="Arial"/>
          <w:sz w:val="20"/>
          <w:szCs w:val="20"/>
        </w:rPr>
        <w:t xml:space="preserve">. </w:t>
      </w:r>
    </w:p>
    <w:p w:rsidR="00AE1DE7" w:rsidRPr="000C1785" w:rsidRDefault="002473F2" w:rsidP="004B7F5B">
      <w:pPr>
        <w:autoSpaceDE w:val="0"/>
        <w:autoSpaceDN w:val="0"/>
        <w:adjustRightInd w:val="0"/>
        <w:spacing w:after="0" w:line="360" w:lineRule="auto"/>
        <w:jc w:val="both"/>
        <w:rPr>
          <w:rFonts w:cs="Arial"/>
          <w:sz w:val="20"/>
          <w:szCs w:val="20"/>
        </w:rPr>
      </w:pPr>
      <w:r w:rsidRPr="000C1785">
        <w:rPr>
          <w:rFonts w:cs="Arial"/>
          <w:sz w:val="20"/>
          <w:szCs w:val="20"/>
        </w:rPr>
        <w:t>Como parte de la información anteriormente mencionada</w:t>
      </w:r>
      <w:r w:rsidRPr="000C1785">
        <w:rPr>
          <w:rFonts w:cs="EurekaSans-Regular"/>
          <w:bCs/>
          <w:sz w:val="20"/>
          <w:szCs w:val="20"/>
        </w:rPr>
        <w:t xml:space="preserve">, a continuación se presenta el programa de estudios de </w:t>
      </w:r>
      <w:r w:rsidR="00CC1E1C" w:rsidRPr="000C1785">
        <w:rPr>
          <w:rFonts w:cs="EurekaSans-Regular"/>
          <w:bCs/>
          <w:sz w:val="20"/>
          <w:szCs w:val="20"/>
        </w:rPr>
        <w:t>Tae Kwon Do</w:t>
      </w:r>
      <w:r w:rsidR="00B86B19" w:rsidRPr="000C1785">
        <w:rPr>
          <w:rFonts w:cs="EurekaSans-Regular"/>
          <w:bCs/>
          <w:sz w:val="20"/>
          <w:szCs w:val="20"/>
        </w:rPr>
        <w:t xml:space="preserve"> </w:t>
      </w:r>
      <w:r w:rsidRPr="000C1785">
        <w:rPr>
          <w:rFonts w:cs="EurekaSans-Regular"/>
          <w:bCs/>
          <w:sz w:val="20"/>
          <w:szCs w:val="20"/>
        </w:rPr>
        <w:t xml:space="preserve">que pertenece a las </w:t>
      </w:r>
      <w:r w:rsidR="00D446B1" w:rsidRPr="000C1785">
        <w:rPr>
          <w:rFonts w:cs="EurekaSans-Regular"/>
          <w:bCs/>
          <w:sz w:val="20"/>
          <w:szCs w:val="20"/>
        </w:rPr>
        <w:t xml:space="preserve">actividades </w:t>
      </w:r>
      <w:r w:rsidRPr="000C1785">
        <w:rPr>
          <w:rFonts w:cs="EurekaSans-Regular"/>
          <w:bCs/>
          <w:sz w:val="20"/>
          <w:szCs w:val="20"/>
        </w:rPr>
        <w:t>par</w:t>
      </w:r>
      <w:r w:rsidR="002F2AD0" w:rsidRPr="000C1785">
        <w:rPr>
          <w:rFonts w:cs="EurekaSans-Regular"/>
          <w:bCs/>
          <w:sz w:val="20"/>
          <w:szCs w:val="20"/>
        </w:rPr>
        <w:t>a</w:t>
      </w:r>
      <w:r w:rsidRPr="000C1785">
        <w:rPr>
          <w:rFonts w:cs="EurekaSans-Regular"/>
          <w:bCs/>
          <w:sz w:val="20"/>
          <w:szCs w:val="20"/>
        </w:rPr>
        <w:t xml:space="preserve">escolares </w:t>
      </w:r>
      <w:r w:rsidR="00D446B1" w:rsidRPr="000C1785">
        <w:rPr>
          <w:rFonts w:cs="EurekaSans-Regular"/>
          <w:bCs/>
          <w:sz w:val="20"/>
          <w:szCs w:val="20"/>
        </w:rPr>
        <w:t>consideradas en el</w:t>
      </w:r>
      <w:r w:rsidRPr="000C1785">
        <w:rPr>
          <w:rFonts w:cs="EurekaSans-Regular"/>
          <w:bCs/>
          <w:sz w:val="20"/>
          <w:szCs w:val="20"/>
        </w:rPr>
        <w:t xml:space="preserve"> mapa curricular adoptado por el Colegio de Bachilleres del Estado </w:t>
      </w:r>
      <w:r w:rsidR="00AE1DE7" w:rsidRPr="000C1785">
        <w:rPr>
          <w:rFonts w:cs="EurekaSans-Regular"/>
          <w:bCs/>
          <w:sz w:val="20"/>
          <w:szCs w:val="20"/>
        </w:rPr>
        <w:t xml:space="preserve">de Hidalgo, las cuales tienen como finalidad  contribuir a consolidar una verdadera educación integral </w:t>
      </w:r>
      <w:r w:rsidR="00D446B1" w:rsidRPr="000C1785">
        <w:rPr>
          <w:rFonts w:cs="Arial"/>
          <w:sz w:val="20"/>
          <w:szCs w:val="20"/>
        </w:rPr>
        <w:t xml:space="preserve"> </w:t>
      </w:r>
      <w:r w:rsidR="00AE1DE7" w:rsidRPr="000C1785">
        <w:rPr>
          <w:rFonts w:cs="Arial"/>
          <w:sz w:val="20"/>
          <w:szCs w:val="20"/>
        </w:rPr>
        <w:t>aportando elementos fundamentales para el desarrollo de las competencias mediante el ejercicio y la expresión de la cultura en sus diversos ámbitos.</w:t>
      </w:r>
    </w:p>
    <w:p w:rsidR="00AE1DE7" w:rsidRPr="000C1785" w:rsidRDefault="00AE1DE7" w:rsidP="004B7F5B">
      <w:pPr>
        <w:autoSpaceDE w:val="0"/>
        <w:autoSpaceDN w:val="0"/>
        <w:adjustRightInd w:val="0"/>
        <w:spacing w:after="0" w:line="360" w:lineRule="auto"/>
        <w:jc w:val="both"/>
        <w:rPr>
          <w:rFonts w:cs="Arial"/>
          <w:sz w:val="20"/>
          <w:szCs w:val="20"/>
        </w:rPr>
      </w:pPr>
    </w:p>
    <w:p w:rsidR="001D553D" w:rsidRPr="000C1785" w:rsidRDefault="00E43211" w:rsidP="003755E1">
      <w:pPr>
        <w:autoSpaceDE w:val="0"/>
        <w:autoSpaceDN w:val="0"/>
        <w:adjustRightInd w:val="0"/>
        <w:spacing w:after="0" w:line="360" w:lineRule="auto"/>
        <w:jc w:val="both"/>
        <w:rPr>
          <w:rFonts w:cs="EurekaSans-Regular"/>
          <w:bCs/>
          <w:sz w:val="20"/>
          <w:szCs w:val="20"/>
        </w:rPr>
      </w:pPr>
      <w:r w:rsidRPr="000C1785">
        <w:rPr>
          <w:rFonts w:cs="EurekaSans-Regular"/>
          <w:bCs/>
          <w:sz w:val="20"/>
          <w:szCs w:val="20"/>
        </w:rPr>
        <w:t xml:space="preserve">La paraescolar de  </w:t>
      </w:r>
      <w:r w:rsidR="00CC1E1C" w:rsidRPr="000C1785">
        <w:rPr>
          <w:rFonts w:cs="EurekaSans-Regular"/>
          <w:bCs/>
          <w:sz w:val="20"/>
          <w:szCs w:val="20"/>
        </w:rPr>
        <w:t>Tae Kwon Do</w:t>
      </w:r>
      <w:r w:rsidR="002A3C7C" w:rsidRPr="000C1785">
        <w:rPr>
          <w:rFonts w:cs="EurekaSans-Regular"/>
          <w:bCs/>
          <w:sz w:val="20"/>
          <w:szCs w:val="20"/>
        </w:rPr>
        <w:t xml:space="preserve"> </w:t>
      </w:r>
      <w:r w:rsidRPr="000C1785">
        <w:rPr>
          <w:rFonts w:cs="EurekaSans-Regular"/>
          <w:bCs/>
          <w:sz w:val="20"/>
          <w:szCs w:val="20"/>
        </w:rPr>
        <w:t xml:space="preserve"> se ubica dentro de</w:t>
      </w:r>
      <w:r w:rsidR="003755E1" w:rsidRPr="000C1785">
        <w:rPr>
          <w:rFonts w:cs="EurekaSans-Regular"/>
          <w:bCs/>
          <w:sz w:val="20"/>
          <w:szCs w:val="20"/>
        </w:rPr>
        <w:t xml:space="preserve"> las actividades Físicas, deportivas y recreativas, consideradas por la Dirección General</w:t>
      </w:r>
      <w:r w:rsidRPr="000C1785">
        <w:rPr>
          <w:rFonts w:cs="EurekaSans-Regular"/>
          <w:bCs/>
          <w:sz w:val="20"/>
          <w:szCs w:val="20"/>
        </w:rPr>
        <w:t xml:space="preserve"> de Bachillerato, cuyo objetivo es </w:t>
      </w:r>
      <w:r w:rsidR="003755E1" w:rsidRPr="000C1785">
        <w:rPr>
          <w:rFonts w:cs="EurekaSans-Regular"/>
          <w:bCs/>
          <w:sz w:val="20"/>
          <w:szCs w:val="20"/>
        </w:rPr>
        <w:t>involucrar en los estudiantes distintas estrategias para vivenciar conocimientos, habilidades, hábitos, actitudes y valores, desarrollando y movilizando las capacidades físicas del alumnado generando una mejora en su calidad de vida, adopción de hábitos y relaciones sanas, con su cuerpo, su entorno ciudadano y humano.</w:t>
      </w:r>
    </w:p>
    <w:p w:rsidR="001D553D" w:rsidRPr="000C1785" w:rsidRDefault="001D553D" w:rsidP="004B7F5B">
      <w:pPr>
        <w:autoSpaceDE w:val="0"/>
        <w:autoSpaceDN w:val="0"/>
        <w:adjustRightInd w:val="0"/>
        <w:spacing w:after="0" w:line="360" w:lineRule="auto"/>
        <w:jc w:val="both"/>
        <w:rPr>
          <w:rFonts w:cs="Arial"/>
          <w:sz w:val="20"/>
          <w:szCs w:val="20"/>
        </w:rPr>
      </w:pPr>
    </w:p>
    <w:p w:rsidR="00E43211" w:rsidRPr="000C1785" w:rsidRDefault="00E43211" w:rsidP="004B7F5B">
      <w:pPr>
        <w:autoSpaceDE w:val="0"/>
        <w:autoSpaceDN w:val="0"/>
        <w:adjustRightInd w:val="0"/>
        <w:spacing w:after="0" w:line="360" w:lineRule="auto"/>
        <w:jc w:val="both"/>
        <w:rPr>
          <w:rFonts w:cs="EurekaSans-Regular"/>
          <w:bCs/>
          <w:sz w:val="20"/>
          <w:szCs w:val="20"/>
        </w:rPr>
      </w:pPr>
      <w:r w:rsidRPr="000C1785">
        <w:rPr>
          <w:rFonts w:cs="EurekaSans-Regular"/>
          <w:bCs/>
          <w:sz w:val="20"/>
          <w:szCs w:val="20"/>
        </w:rPr>
        <w:t xml:space="preserve">Desde el punto de vista curricular, cada </w:t>
      </w:r>
      <w:r w:rsidR="006243DF" w:rsidRPr="000C1785">
        <w:rPr>
          <w:rFonts w:cs="EurekaSans-Regular"/>
          <w:bCs/>
          <w:sz w:val="20"/>
          <w:szCs w:val="20"/>
        </w:rPr>
        <w:t>asignatura</w:t>
      </w:r>
      <w:r w:rsidRPr="000C1785">
        <w:rPr>
          <w:rFonts w:cs="EurekaSans-Regular"/>
          <w:bCs/>
          <w:sz w:val="20"/>
          <w:szCs w:val="20"/>
        </w:rPr>
        <w:t xml:space="preserve"> de un plan de estudios mantiene una relación vertical y horizontal con el resto, el enfoque por competencias reitera la importancia de establecer este tipo de relaciones al promover el trabajo disciplinario, en similitud a la forma como se presentan los hechos reales en la vida cotidiana. </w:t>
      </w:r>
      <w:r w:rsidR="00CC1E1C" w:rsidRPr="000C1785">
        <w:rPr>
          <w:rFonts w:cs="EurekaSans-Regular"/>
          <w:bCs/>
          <w:sz w:val="20"/>
          <w:szCs w:val="20"/>
        </w:rPr>
        <w:t>Tae Kwon Do</w:t>
      </w:r>
      <w:r w:rsidRPr="000C1785">
        <w:rPr>
          <w:rFonts w:cs="EurekaSans-Regular"/>
          <w:bCs/>
          <w:sz w:val="20"/>
          <w:szCs w:val="20"/>
        </w:rPr>
        <w:t>, permite el trabajo interdiscipl</w:t>
      </w:r>
      <w:r w:rsidR="002A3C7C" w:rsidRPr="000C1785">
        <w:rPr>
          <w:rFonts w:cs="EurekaSans-Regular"/>
          <w:bCs/>
          <w:sz w:val="20"/>
          <w:szCs w:val="20"/>
        </w:rPr>
        <w:t xml:space="preserve">inario con las paraescolares </w:t>
      </w:r>
      <w:r w:rsidR="00CD07BC" w:rsidRPr="000C1785">
        <w:rPr>
          <w:rFonts w:cs="EurekaSans-Regular"/>
          <w:bCs/>
          <w:sz w:val="20"/>
          <w:szCs w:val="20"/>
        </w:rPr>
        <w:t>de Fútbol</w:t>
      </w:r>
      <w:r w:rsidR="006A1475" w:rsidRPr="000C1785">
        <w:rPr>
          <w:rFonts w:cs="EurekaSans-Regular"/>
          <w:bCs/>
          <w:sz w:val="20"/>
          <w:szCs w:val="20"/>
        </w:rPr>
        <w:t>, Judo, Karate y Ajedrez; así como con las asignaturas de Ética y Valores I, Ética y Valores II y Física I.</w:t>
      </w:r>
    </w:p>
    <w:p w:rsidR="000C1785" w:rsidRDefault="000C1785" w:rsidP="004B7F5B">
      <w:pPr>
        <w:spacing w:line="360" w:lineRule="auto"/>
        <w:jc w:val="both"/>
        <w:rPr>
          <w:sz w:val="20"/>
          <w:szCs w:val="20"/>
        </w:rPr>
      </w:pPr>
    </w:p>
    <w:p w:rsidR="0072717E" w:rsidRPr="000C1785" w:rsidRDefault="002F2AD0" w:rsidP="004B7F5B">
      <w:pPr>
        <w:spacing w:line="360" w:lineRule="auto"/>
        <w:jc w:val="both"/>
        <w:rPr>
          <w:sz w:val="20"/>
          <w:szCs w:val="20"/>
        </w:rPr>
      </w:pPr>
      <w:r w:rsidRPr="000C1785">
        <w:rPr>
          <w:sz w:val="20"/>
          <w:szCs w:val="20"/>
        </w:rPr>
        <w:t>ROL DOCENTE:</w:t>
      </w:r>
    </w:p>
    <w:p w:rsidR="006A1475" w:rsidRPr="000C1785" w:rsidRDefault="00E411C7" w:rsidP="005F4E22">
      <w:pPr>
        <w:autoSpaceDE w:val="0"/>
        <w:autoSpaceDN w:val="0"/>
        <w:adjustRightInd w:val="0"/>
        <w:spacing w:after="0" w:line="360" w:lineRule="auto"/>
        <w:jc w:val="both"/>
        <w:rPr>
          <w:rFonts w:cs="EurekaSans-Regular"/>
          <w:bCs/>
          <w:sz w:val="20"/>
          <w:szCs w:val="20"/>
        </w:rPr>
      </w:pPr>
      <w:r w:rsidRPr="000C1785">
        <w:rPr>
          <w:rFonts w:cs="EurekaSans-Regular"/>
          <w:bCs/>
          <w:sz w:val="20"/>
          <w:szCs w:val="20"/>
        </w:rPr>
        <w:t xml:space="preserve">En la actualidad, </w:t>
      </w:r>
      <w:r w:rsidR="000A4DA7" w:rsidRPr="000C1785">
        <w:rPr>
          <w:rFonts w:cs="EurekaSans-Regular"/>
          <w:bCs/>
          <w:sz w:val="20"/>
          <w:szCs w:val="20"/>
        </w:rPr>
        <w:t xml:space="preserve"> ya no es suficiente que los docentes </w:t>
      </w:r>
      <w:r w:rsidRPr="000C1785">
        <w:rPr>
          <w:rFonts w:cs="EurekaSans-Regular"/>
          <w:bCs/>
          <w:sz w:val="20"/>
          <w:szCs w:val="20"/>
        </w:rPr>
        <w:t xml:space="preserve">de paraescolares centren su acción pedagógica </w:t>
      </w:r>
      <w:r w:rsidR="000A4DA7" w:rsidRPr="000C1785">
        <w:rPr>
          <w:rFonts w:cs="EurekaSans-Regular"/>
          <w:bCs/>
          <w:sz w:val="20"/>
          <w:szCs w:val="20"/>
        </w:rPr>
        <w:t xml:space="preserve">en </w:t>
      </w:r>
      <w:r w:rsidRPr="000C1785">
        <w:rPr>
          <w:rFonts w:cs="EurekaSans-Regular"/>
          <w:bCs/>
          <w:sz w:val="20"/>
          <w:szCs w:val="20"/>
        </w:rPr>
        <w:t>la repetición mecánica de ejercicios y rutinas</w:t>
      </w:r>
      <w:r w:rsidR="000A4DA7" w:rsidRPr="000C1785">
        <w:rPr>
          <w:rFonts w:cs="EurekaSans-Regular"/>
          <w:bCs/>
          <w:sz w:val="20"/>
          <w:szCs w:val="20"/>
        </w:rPr>
        <w:t xml:space="preserve">, es indispensable </w:t>
      </w:r>
      <w:r w:rsidRPr="000C1785">
        <w:rPr>
          <w:rFonts w:cs="EurekaSans-Regular"/>
          <w:bCs/>
          <w:sz w:val="20"/>
          <w:szCs w:val="20"/>
        </w:rPr>
        <w:t xml:space="preserve">que </w:t>
      </w:r>
      <w:r w:rsidR="000A4DA7" w:rsidRPr="000C1785">
        <w:rPr>
          <w:rFonts w:cs="EurekaSans-Regular"/>
          <w:bCs/>
          <w:sz w:val="20"/>
          <w:szCs w:val="20"/>
        </w:rPr>
        <w:t>apoyen de manera integral l</w:t>
      </w:r>
      <w:r w:rsidRPr="000C1785">
        <w:rPr>
          <w:rFonts w:cs="EurekaSans-Regular"/>
          <w:bCs/>
          <w:sz w:val="20"/>
          <w:szCs w:val="20"/>
        </w:rPr>
        <w:t xml:space="preserve">a formación de los estudiantes, </w:t>
      </w:r>
      <w:r w:rsidR="00424DD0" w:rsidRPr="000C1785">
        <w:rPr>
          <w:rFonts w:cs="EurekaSans-Regular"/>
          <w:bCs/>
          <w:sz w:val="20"/>
          <w:szCs w:val="20"/>
        </w:rPr>
        <w:t xml:space="preserve">educándolos para la vida. </w:t>
      </w:r>
      <w:r w:rsidRPr="000C1785">
        <w:rPr>
          <w:rFonts w:cs="EurekaSans-Regular"/>
          <w:bCs/>
          <w:sz w:val="20"/>
          <w:szCs w:val="20"/>
        </w:rPr>
        <w:t xml:space="preserve"> </w:t>
      </w:r>
      <w:r w:rsidR="00424DD0" w:rsidRPr="000C1785">
        <w:rPr>
          <w:rFonts w:cs="EurekaSans-Regular"/>
          <w:bCs/>
          <w:sz w:val="20"/>
          <w:szCs w:val="20"/>
        </w:rPr>
        <w:t>Por ello, las</w:t>
      </w:r>
      <w:r w:rsidRPr="000C1785">
        <w:rPr>
          <w:rFonts w:cs="EurekaSans-Regular"/>
          <w:bCs/>
          <w:sz w:val="20"/>
          <w:szCs w:val="20"/>
        </w:rPr>
        <w:t xml:space="preserve"> intervenciones educativas requeridas para esta labor formativa </w:t>
      </w:r>
      <w:r w:rsidR="00EA26F6" w:rsidRPr="000C1785">
        <w:rPr>
          <w:rFonts w:cs="EurekaSans-Regular"/>
          <w:bCs/>
          <w:sz w:val="20"/>
          <w:szCs w:val="20"/>
        </w:rPr>
        <w:t>se sustentan en</w:t>
      </w:r>
      <w:r w:rsidR="00424DD0" w:rsidRPr="000C1785">
        <w:rPr>
          <w:rFonts w:cs="EurekaSans-Regular"/>
          <w:bCs/>
          <w:sz w:val="20"/>
          <w:szCs w:val="20"/>
        </w:rPr>
        <w:t xml:space="preserve"> un rol docente </w:t>
      </w:r>
      <w:r w:rsidR="006A1475" w:rsidRPr="000C1785">
        <w:rPr>
          <w:rFonts w:cs="EurekaSans-Regular"/>
          <w:bCs/>
          <w:sz w:val="20"/>
          <w:szCs w:val="20"/>
        </w:rPr>
        <w:t xml:space="preserve">preocupado por la introducción de nuevos hábitos deportivos, dando mayor importancia a los aspectos recreativos de relación, cooperación y comunicación, entre alumnos, alumnas, profesorado y comunidad educativa, que a los aspectos relacionados con la competición.  El docente de la paraescolar de </w:t>
      </w:r>
      <w:r w:rsidR="00CC1E1C" w:rsidRPr="000C1785">
        <w:rPr>
          <w:rFonts w:cs="EurekaSans-Regular"/>
          <w:bCs/>
          <w:sz w:val="20"/>
          <w:szCs w:val="20"/>
        </w:rPr>
        <w:t>Tae Kwon Do</w:t>
      </w:r>
      <w:r w:rsidR="006A1475" w:rsidRPr="000C1785">
        <w:rPr>
          <w:rFonts w:cs="EurekaSans-Regular"/>
          <w:bCs/>
          <w:sz w:val="20"/>
          <w:szCs w:val="20"/>
        </w:rPr>
        <w:t xml:space="preserve"> debe </w:t>
      </w:r>
      <w:r w:rsidR="005F4E22" w:rsidRPr="000C1785">
        <w:rPr>
          <w:rFonts w:cs="EurekaSans-Regular"/>
          <w:bCs/>
          <w:sz w:val="20"/>
          <w:szCs w:val="20"/>
        </w:rPr>
        <w:t xml:space="preserve">despertar el interés </w:t>
      </w:r>
      <w:r w:rsidR="006A1475" w:rsidRPr="000C1785">
        <w:rPr>
          <w:rFonts w:cs="EurekaSans-Regular"/>
          <w:bCs/>
          <w:sz w:val="20"/>
          <w:szCs w:val="20"/>
        </w:rPr>
        <w:t>hacia la práctica de actividades físicas y deportivas, atendiendo al</w:t>
      </w:r>
      <w:r w:rsidR="00595BC1">
        <w:rPr>
          <w:rFonts w:cs="EurekaSans-Regular"/>
          <w:bCs/>
          <w:sz w:val="20"/>
          <w:szCs w:val="20"/>
        </w:rPr>
        <w:t xml:space="preserve"> </w:t>
      </w:r>
      <w:r w:rsidR="006A1475" w:rsidRPr="000C1785">
        <w:rPr>
          <w:rFonts w:cs="EurekaSans-Regular"/>
          <w:bCs/>
          <w:sz w:val="20"/>
          <w:szCs w:val="20"/>
        </w:rPr>
        <w:t>Programa Nacional de Cultura Física y Deportes, a partir del reconocimiento de las propias capacidades y posibilidades motrices del alumnado, los fund</w:t>
      </w:r>
      <w:r w:rsidR="005F4E22" w:rsidRPr="000C1785">
        <w:rPr>
          <w:rFonts w:cs="EurekaSans-Regular"/>
          <w:bCs/>
          <w:sz w:val="20"/>
          <w:szCs w:val="20"/>
        </w:rPr>
        <w:t xml:space="preserve">amentos deportivos, su práctica </w:t>
      </w:r>
      <w:r w:rsidR="006A1475" w:rsidRPr="000C1785">
        <w:rPr>
          <w:rFonts w:cs="EurekaSans-Regular"/>
          <w:bCs/>
          <w:sz w:val="20"/>
          <w:szCs w:val="20"/>
        </w:rPr>
        <w:t xml:space="preserve">y su enseñanza con base en unidades didácticas que fomenten </w:t>
      </w:r>
      <w:r w:rsidR="005F4E22" w:rsidRPr="000C1785">
        <w:rPr>
          <w:rFonts w:cs="EurekaSans-Regular"/>
          <w:bCs/>
          <w:sz w:val="20"/>
          <w:szCs w:val="20"/>
        </w:rPr>
        <w:t xml:space="preserve">la relación, la integración, el </w:t>
      </w:r>
      <w:r w:rsidR="006A1475" w:rsidRPr="000C1785">
        <w:rPr>
          <w:rFonts w:cs="EurekaSans-Regular"/>
          <w:bCs/>
          <w:sz w:val="20"/>
          <w:szCs w:val="20"/>
        </w:rPr>
        <w:t>respeto, así como la cooperación y la solidaridad, en espec</w:t>
      </w:r>
      <w:r w:rsidR="005F4E22" w:rsidRPr="000C1785">
        <w:rPr>
          <w:rFonts w:cs="EurekaSans-Regular"/>
          <w:bCs/>
          <w:sz w:val="20"/>
          <w:szCs w:val="20"/>
        </w:rPr>
        <w:t xml:space="preserve">ial de aquéllas que se realizan </w:t>
      </w:r>
      <w:r w:rsidR="006A1475" w:rsidRPr="000C1785">
        <w:rPr>
          <w:rFonts w:cs="EurekaSans-Regular"/>
          <w:bCs/>
          <w:sz w:val="20"/>
          <w:szCs w:val="20"/>
        </w:rPr>
        <w:t xml:space="preserve">colectivamente </w:t>
      </w:r>
      <w:r w:rsidR="005F4E22" w:rsidRPr="000C1785">
        <w:rPr>
          <w:rFonts w:cs="EurekaSans-Regular"/>
          <w:bCs/>
          <w:sz w:val="20"/>
          <w:szCs w:val="20"/>
        </w:rPr>
        <w:t xml:space="preserve">(juegos y deportes). </w:t>
      </w:r>
      <w:r w:rsidR="006A1475" w:rsidRPr="000C1785">
        <w:rPr>
          <w:rFonts w:cs="EurekaSans-Regular"/>
          <w:bCs/>
          <w:sz w:val="20"/>
          <w:szCs w:val="20"/>
        </w:rPr>
        <w:t>Tomar en cuenta el punto de vista, la opinión y circu</w:t>
      </w:r>
      <w:r w:rsidR="005F4E22" w:rsidRPr="000C1785">
        <w:rPr>
          <w:rFonts w:cs="EurekaSans-Regular"/>
          <w:bCs/>
          <w:sz w:val="20"/>
          <w:szCs w:val="20"/>
        </w:rPr>
        <w:t xml:space="preserve">nstancias sociales y culturales </w:t>
      </w:r>
      <w:r w:rsidR="006A1475" w:rsidRPr="000C1785">
        <w:rPr>
          <w:rFonts w:cs="EurekaSans-Regular"/>
          <w:bCs/>
          <w:sz w:val="20"/>
          <w:szCs w:val="20"/>
        </w:rPr>
        <w:t>específicas de mujeres y hombres para el fomento y la partic</w:t>
      </w:r>
      <w:r w:rsidR="005F4E22" w:rsidRPr="000C1785">
        <w:rPr>
          <w:rFonts w:cs="EurekaSans-Regular"/>
          <w:bCs/>
          <w:sz w:val="20"/>
          <w:szCs w:val="20"/>
        </w:rPr>
        <w:t xml:space="preserve">ipación solidaria propias de la </w:t>
      </w:r>
      <w:r w:rsidR="006A1475" w:rsidRPr="000C1785">
        <w:rPr>
          <w:rFonts w:cs="EurekaSans-Regular"/>
          <w:bCs/>
          <w:sz w:val="20"/>
          <w:szCs w:val="20"/>
        </w:rPr>
        <w:t>integración grupal y social, el conocimiento de l</w:t>
      </w:r>
      <w:r w:rsidR="005F4E22" w:rsidRPr="000C1785">
        <w:rPr>
          <w:rFonts w:cs="EurekaSans-Regular"/>
          <w:bCs/>
          <w:sz w:val="20"/>
          <w:szCs w:val="20"/>
        </w:rPr>
        <w:t xml:space="preserve">os conceptos de recreación y su </w:t>
      </w:r>
      <w:r w:rsidR="006A1475" w:rsidRPr="000C1785">
        <w:rPr>
          <w:rFonts w:cs="EurekaSans-Regular"/>
          <w:bCs/>
          <w:sz w:val="20"/>
          <w:szCs w:val="20"/>
        </w:rPr>
        <w:t>importancia, en nuestro caso, en el diseño de estrategias y</w:t>
      </w:r>
      <w:r w:rsidR="005F4E22" w:rsidRPr="000C1785">
        <w:rPr>
          <w:rFonts w:cs="EurekaSans-Regular"/>
          <w:bCs/>
          <w:sz w:val="20"/>
          <w:szCs w:val="20"/>
        </w:rPr>
        <w:t xml:space="preserve"> procesos educativos orientados </w:t>
      </w:r>
      <w:r w:rsidR="006A1475" w:rsidRPr="000C1785">
        <w:rPr>
          <w:rFonts w:cs="EurekaSans-Regular"/>
          <w:bCs/>
          <w:sz w:val="20"/>
          <w:szCs w:val="20"/>
        </w:rPr>
        <w:t>a la modificación de hábitos y prácticas en la optimizació</w:t>
      </w:r>
      <w:r w:rsidR="005F4E22" w:rsidRPr="000C1785">
        <w:rPr>
          <w:rFonts w:cs="EurekaSans-Regular"/>
          <w:bCs/>
          <w:sz w:val="20"/>
          <w:szCs w:val="20"/>
        </w:rPr>
        <w:t xml:space="preserve">n del tiempo dentro y fuera del </w:t>
      </w:r>
      <w:r w:rsidR="006A1475" w:rsidRPr="000C1785">
        <w:rPr>
          <w:rFonts w:cs="EurekaSans-Regular"/>
          <w:bCs/>
          <w:sz w:val="20"/>
          <w:szCs w:val="20"/>
        </w:rPr>
        <w:t>ámbito escolar para dar concreción a la Reforma Integral de</w:t>
      </w:r>
      <w:r w:rsidR="005F4E22" w:rsidRPr="000C1785">
        <w:rPr>
          <w:rFonts w:cs="EurekaSans-Regular"/>
          <w:bCs/>
          <w:sz w:val="20"/>
          <w:szCs w:val="20"/>
        </w:rPr>
        <w:t xml:space="preserve"> la Educación Media Superior en </w:t>
      </w:r>
      <w:r w:rsidR="006A1475" w:rsidRPr="000C1785">
        <w:rPr>
          <w:rFonts w:cs="EurekaSans-Regular"/>
          <w:bCs/>
          <w:sz w:val="20"/>
          <w:szCs w:val="20"/>
        </w:rPr>
        <w:t>un marco de equid</w:t>
      </w:r>
      <w:r w:rsidR="005F4E22" w:rsidRPr="000C1785">
        <w:rPr>
          <w:rFonts w:cs="EurekaSans-Regular"/>
          <w:bCs/>
          <w:sz w:val="20"/>
          <w:szCs w:val="20"/>
        </w:rPr>
        <w:t xml:space="preserve">ad e igualdad de oportunidades. </w:t>
      </w:r>
      <w:r w:rsidR="006A1475" w:rsidRPr="000C1785">
        <w:rPr>
          <w:rFonts w:cs="EurekaSans-Regular"/>
          <w:bCs/>
          <w:sz w:val="20"/>
          <w:szCs w:val="20"/>
        </w:rPr>
        <w:t>Las actividades desarrolladas deberán ser emprendid</w:t>
      </w:r>
      <w:r w:rsidR="005F4E22" w:rsidRPr="000C1785">
        <w:rPr>
          <w:rFonts w:cs="EurekaSans-Regular"/>
          <w:bCs/>
          <w:sz w:val="20"/>
          <w:szCs w:val="20"/>
        </w:rPr>
        <w:t xml:space="preserve">as a partir de una propuesta de </w:t>
      </w:r>
      <w:r w:rsidR="006A1475" w:rsidRPr="000C1785">
        <w:rPr>
          <w:rFonts w:cs="EurekaSans-Regular"/>
          <w:bCs/>
          <w:sz w:val="20"/>
          <w:szCs w:val="20"/>
        </w:rPr>
        <w:t>carácter educativo e incluyente, en la que se otorgue la atención requ</w:t>
      </w:r>
      <w:r w:rsidR="005F4E22" w:rsidRPr="000C1785">
        <w:rPr>
          <w:rFonts w:cs="EurekaSans-Regular"/>
          <w:bCs/>
          <w:sz w:val="20"/>
          <w:szCs w:val="20"/>
        </w:rPr>
        <w:t xml:space="preserve">erida a cada </w:t>
      </w:r>
      <w:r w:rsidR="006A1475" w:rsidRPr="000C1785">
        <w:rPr>
          <w:rFonts w:cs="EurekaSans-Regular"/>
          <w:bCs/>
          <w:sz w:val="20"/>
          <w:szCs w:val="20"/>
        </w:rPr>
        <w:t>integrante del alumnado, en atención a los principios de l</w:t>
      </w:r>
      <w:r w:rsidR="005F4E22" w:rsidRPr="000C1785">
        <w:rPr>
          <w:rFonts w:cs="EurekaSans-Regular"/>
          <w:bCs/>
          <w:sz w:val="20"/>
          <w:szCs w:val="20"/>
        </w:rPr>
        <w:t xml:space="preserve">a diversidad citados antes, sin </w:t>
      </w:r>
      <w:r w:rsidR="006A1475" w:rsidRPr="000C1785">
        <w:rPr>
          <w:rFonts w:cs="EurekaSans-Regular"/>
          <w:bCs/>
          <w:sz w:val="20"/>
          <w:szCs w:val="20"/>
        </w:rPr>
        <w:t>privilegiar la atención a los estudiantes que más habilidades demuestran.</w:t>
      </w:r>
    </w:p>
    <w:p w:rsidR="006A1475" w:rsidRPr="000C1785" w:rsidRDefault="006A1475" w:rsidP="005F4E22">
      <w:pPr>
        <w:autoSpaceDE w:val="0"/>
        <w:autoSpaceDN w:val="0"/>
        <w:adjustRightInd w:val="0"/>
        <w:spacing w:after="0" w:line="360" w:lineRule="auto"/>
        <w:jc w:val="both"/>
        <w:rPr>
          <w:rFonts w:cs="EurekaSans-Regular"/>
          <w:bCs/>
          <w:sz w:val="20"/>
          <w:szCs w:val="20"/>
        </w:rPr>
      </w:pPr>
      <w:r w:rsidRPr="000C1785">
        <w:rPr>
          <w:rFonts w:cs="EurekaSans-Regular"/>
          <w:bCs/>
          <w:sz w:val="20"/>
          <w:szCs w:val="20"/>
        </w:rPr>
        <w:t xml:space="preserve">Establecer </w:t>
      </w:r>
      <w:r w:rsidR="005F4E22" w:rsidRPr="000C1785">
        <w:rPr>
          <w:rFonts w:cs="EurekaSans-Regular"/>
          <w:bCs/>
          <w:sz w:val="20"/>
          <w:szCs w:val="20"/>
        </w:rPr>
        <w:t>el deporte</w:t>
      </w:r>
      <w:r w:rsidRPr="000C1785">
        <w:rPr>
          <w:rFonts w:cs="EurekaSans-Regular"/>
          <w:bCs/>
          <w:sz w:val="20"/>
          <w:szCs w:val="20"/>
        </w:rPr>
        <w:t xml:space="preserve"> como una opción más educativa, en </w:t>
      </w:r>
      <w:r w:rsidR="005F4E22" w:rsidRPr="000C1785">
        <w:rPr>
          <w:rFonts w:cs="EurekaSans-Regular"/>
          <w:bCs/>
          <w:sz w:val="20"/>
          <w:szCs w:val="20"/>
        </w:rPr>
        <w:t xml:space="preserve">la que la labor </w:t>
      </w:r>
      <w:r w:rsidRPr="000C1785">
        <w:rPr>
          <w:rFonts w:cs="EurekaSans-Regular"/>
          <w:bCs/>
          <w:sz w:val="20"/>
          <w:szCs w:val="20"/>
        </w:rPr>
        <w:t>del profesorado contribuya tangiblemente al desarrollo</w:t>
      </w:r>
      <w:r w:rsidR="005F4E22" w:rsidRPr="000C1785">
        <w:rPr>
          <w:rFonts w:cs="EurekaSans-Regular"/>
          <w:bCs/>
          <w:sz w:val="20"/>
          <w:szCs w:val="20"/>
        </w:rPr>
        <w:t xml:space="preserve"> de competencias, un sentido de </w:t>
      </w:r>
      <w:r w:rsidRPr="000C1785">
        <w:rPr>
          <w:rFonts w:cs="EurekaSans-Regular"/>
          <w:bCs/>
          <w:sz w:val="20"/>
          <w:szCs w:val="20"/>
        </w:rPr>
        <w:t>pertenencia a un grupo social en el que los bachilleres ap</w:t>
      </w:r>
      <w:r w:rsidR="005F4E22" w:rsidRPr="000C1785">
        <w:rPr>
          <w:rFonts w:cs="EurekaSans-Regular"/>
          <w:bCs/>
          <w:sz w:val="20"/>
          <w:szCs w:val="20"/>
        </w:rPr>
        <w:t xml:space="preserve">rendan a trabajar en equipo; un </w:t>
      </w:r>
      <w:r w:rsidRPr="000C1785">
        <w:rPr>
          <w:rFonts w:cs="EurekaSans-Regular"/>
          <w:bCs/>
          <w:sz w:val="20"/>
          <w:szCs w:val="20"/>
        </w:rPr>
        <w:t>deporte a través del cual, obtengan una sólida formación en valo</w:t>
      </w:r>
      <w:r w:rsidR="005F4E22" w:rsidRPr="000C1785">
        <w:rPr>
          <w:rFonts w:cs="EurekaSans-Regular"/>
          <w:bCs/>
          <w:sz w:val="20"/>
          <w:szCs w:val="20"/>
        </w:rPr>
        <w:t xml:space="preserve">res, permitiéndoles </w:t>
      </w:r>
      <w:r w:rsidRPr="000C1785">
        <w:rPr>
          <w:rFonts w:cs="EurekaSans-Regular"/>
          <w:bCs/>
          <w:sz w:val="20"/>
          <w:szCs w:val="20"/>
        </w:rPr>
        <w:t>avanzar en lo individual como seres humanos, y en lo colectivo como sociedad y como país.</w:t>
      </w:r>
    </w:p>
    <w:p w:rsidR="00EA26F6" w:rsidRPr="000C1785" w:rsidRDefault="00EA26F6" w:rsidP="00EA26F6">
      <w:pPr>
        <w:autoSpaceDE w:val="0"/>
        <w:autoSpaceDN w:val="0"/>
        <w:adjustRightInd w:val="0"/>
        <w:spacing w:after="0" w:line="240" w:lineRule="auto"/>
        <w:rPr>
          <w:rFonts w:cs="Arial"/>
          <w:sz w:val="20"/>
          <w:szCs w:val="20"/>
        </w:rPr>
      </w:pPr>
    </w:p>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24" w:space="0" w:color="FFFFFF" w:themeColor="background1"/>
          <w:insideV w:val="single" w:sz="4" w:space="0" w:color="FFFFFF" w:themeColor="background1"/>
        </w:tblBorders>
        <w:tblLook w:val="04A0"/>
      </w:tblPr>
      <w:tblGrid>
        <w:gridCol w:w="1951"/>
        <w:gridCol w:w="2431"/>
        <w:gridCol w:w="2181"/>
        <w:gridCol w:w="10"/>
        <w:gridCol w:w="2191"/>
        <w:gridCol w:w="2201"/>
        <w:gridCol w:w="2191"/>
      </w:tblGrid>
      <w:tr w:rsidR="00406A4B" w:rsidRPr="000C1785" w:rsidTr="005F4E22">
        <w:trPr>
          <w:trHeight w:val="657"/>
        </w:trPr>
        <w:tc>
          <w:tcPr>
            <w:tcW w:w="13156"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06A4B" w:rsidRPr="000C1785" w:rsidRDefault="00406A4B" w:rsidP="004B7F5B">
            <w:pPr>
              <w:pStyle w:val="Ttulo1"/>
              <w:spacing w:before="0"/>
              <w:jc w:val="center"/>
              <w:outlineLvl w:val="0"/>
              <w:rPr>
                <w:sz w:val="20"/>
                <w:szCs w:val="20"/>
              </w:rPr>
            </w:pPr>
            <w:bookmarkStart w:id="2" w:name="_Toc318256594"/>
            <w:r w:rsidRPr="000C1785">
              <w:rPr>
                <w:sz w:val="20"/>
                <w:szCs w:val="20"/>
              </w:rPr>
              <w:t>UBICACIÓN DE LA PARAESCOLAR Y SU RELACIÓN CON LAS ASIGNATURAS DEL PLAN DE ESTUDIOS</w:t>
            </w:r>
            <w:bookmarkEnd w:id="2"/>
          </w:p>
        </w:tc>
      </w:tr>
      <w:tr w:rsidR="00406A4B" w:rsidRPr="000C1785" w:rsidTr="005F4E22">
        <w:trPr>
          <w:trHeight w:val="493"/>
        </w:trPr>
        <w:tc>
          <w:tcPr>
            <w:tcW w:w="195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0C1785" w:rsidRDefault="00406A4B" w:rsidP="00D76D4C">
            <w:pPr>
              <w:autoSpaceDE w:val="0"/>
              <w:autoSpaceDN w:val="0"/>
              <w:adjustRightInd w:val="0"/>
              <w:jc w:val="center"/>
              <w:rPr>
                <w:rFonts w:cs="Arial"/>
                <w:sz w:val="20"/>
                <w:szCs w:val="20"/>
              </w:rPr>
            </w:pPr>
            <w:r w:rsidRPr="000C1785">
              <w:rPr>
                <w:rFonts w:cs="Arial"/>
                <w:sz w:val="20"/>
                <w:szCs w:val="20"/>
              </w:rPr>
              <w:t xml:space="preserve">Primer </w:t>
            </w:r>
          </w:p>
          <w:p w:rsidR="00406A4B" w:rsidRPr="000C1785" w:rsidRDefault="00406A4B" w:rsidP="00D76D4C">
            <w:pPr>
              <w:autoSpaceDE w:val="0"/>
              <w:autoSpaceDN w:val="0"/>
              <w:adjustRightInd w:val="0"/>
              <w:jc w:val="center"/>
              <w:rPr>
                <w:rFonts w:cs="Arial"/>
                <w:sz w:val="20"/>
                <w:szCs w:val="20"/>
              </w:rPr>
            </w:pPr>
            <w:r w:rsidRPr="000C1785">
              <w:rPr>
                <w:rFonts w:cs="Arial"/>
                <w:sz w:val="20"/>
                <w:szCs w:val="20"/>
              </w:rPr>
              <w:t>semestre</w:t>
            </w:r>
          </w:p>
        </w:tc>
        <w:tc>
          <w:tcPr>
            <w:tcW w:w="243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0C1785" w:rsidRDefault="00406A4B" w:rsidP="00D76D4C">
            <w:pPr>
              <w:autoSpaceDE w:val="0"/>
              <w:autoSpaceDN w:val="0"/>
              <w:adjustRightInd w:val="0"/>
              <w:jc w:val="center"/>
              <w:rPr>
                <w:rFonts w:cs="Arial"/>
                <w:sz w:val="20"/>
                <w:szCs w:val="20"/>
              </w:rPr>
            </w:pPr>
            <w:r w:rsidRPr="000C1785">
              <w:rPr>
                <w:rFonts w:cs="Arial"/>
                <w:sz w:val="20"/>
                <w:szCs w:val="20"/>
              </w:rPr>
              <w:t xml:space="preserve">Segundo </w:t>
            </w:r>
          </w:p>
          <w:p w:rsidR="00406A4B" w:rsidRPr="000C1785" w:rsidRDefault="00406A4B" w:rsidP="00D76D4C">
            <w:pPr>
              <w:autoSpaceDE w:val="0"/>
              <w:autoSpaceDN w:val="0"/>
              <w:adjustRightInd w:val="0"/>
              <w:jc w:val="center"/>
              <w:rPr>
                <w:rFonts w:cs="Arial"/>
                <w:sz w:val="20"/>
                <w:szCs w:val="20"/>
              </w:rPr>
            </w:pPr>
            <w:r w:rsidRPr="000C1785">
              <w:rPr>
                <w:rFonts w:cs="Arial"/>
                <w:sz w:val="20"/>
                <w:szCs w:val="20"/>
              </w:rPr>
              <w:t>semestre</w:t>
            </w:r>
          </w:p>
        </w:tc>
        <w:tc>
          <w:tcPr>
            <w:tcW w:w="2191" w:type="dxa"/>
            <w:gridSpan w:val="2"/>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0C1785" w:rsidRDefault="00406A4B" w:rsidP="00D76D4C">
            <w:pPr>
              <w:autoSpaceDE w:val="0"/>
              <w:autoSpaceDN w:val="0"/>
              <w:adjustRightInd w:val="0"/>
              <w:jc w:val="center"/>
              <w:rPr>
                <w:rFonts w:cs="Arial"/>
                <w:sz w:val="20"/>
                <w:szCs w:val="20"/>
              </w:rPr>
            </w:pPr>
            <w:r w:rsidRPr="000C1785">
              <w:rPr>
                <w:rFonts w:cs="Arial"/>
                <w:sz w:val="20"/>
                <w:szCs w:val="20"/>
              </w:rPr>
              <w:t xml:space="preserve">Tercer </w:t>
            </w:r>
          </w:p>
          <w:p w:rsidR="00406A4B" w:rsidRPr="000C1785" w:rsidRDefault="00406A4B" w:rsidP="00D76D4C">
            <w:pPr>
              <w:autoSpaceDE w:val="0"/>
              <w:autoSpaceDN w:val="0"/>
              <w:adjustRightInd w:val="0"/>
              <w:jc w:val="center"/>
              <w:rPr>
                <w:rFonts w:cs="Arial"/>
                <w:sz w:val="20"/>
                <w:szCs w:val="20"/>
              </w:rPr>
            </w:pPr>
            <w:r w:rsidRPr="000C1785">
              <w:rPr>
                <w:rFonts w:cs="Arial"/>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0C1785" w:rsidRDefault="00406A4B" w:rsidP="00D76D4C">
            <w:pPr>
              <w:autoSpaceDE w:val="0"/>
              <w:autoSpaceDN w:val="0"/>
              <w:adjustRightInd w:val="0"/>
              <w:jc w:val="center"/>
              <w:rPr>
                <w:rFonts w:cs="Arial"/>
                <w:sz w:val="20"/>
                <w:szCs w:val="20"/>
              </w:rPr>
            </w:pPr>
            <w:r w:rsidRPr="000C1785">
              <w:rPr>
                <w:rFonts w:cs="Arial"/>
                <w:sz w:val="20"/>
                <w:szCs w:val="20"/>
              </w:rPr>
              <w:t xml:space="preserve">Cuarto </w:t>
            </w:r>
          </w:p>
          <w:p w:rsidR="00406A4B" w:rsidRPr="000C1785" w:rsidRDefault="00406A4B" w:rsidP="00D76D4C">
            <w:pPr>
              <w:autoSpaceDE w:val="0"/>
              <w:autoSpaceDN w:val="0"/>
              <w:adjustRightInd w:val="0"/>
              <w:jc w:val="center"/>
              <w:rPr>
                <w:rFonts w:cs="Arial"/>
                <w:sz w:val="20"/>
                <w:szCs w:val="20"/>
              </w:rPr>
            </w:pPr>
            <w:r w:rsidRPr="000C1785">
              <w:rPr>
                <w:rFonts w:cs="Arial"/>
                <w:sz w:val="20"/>
                <w:szCs w:val="20"/>
              </w:rPr>
              <w:t>semestre</w:t>
            </w:r>
          </w:p>
        </w:tc>
        <w:tc>
          <w:tcPr>
            <w:tcW w:w="220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0C1785" w:rsidRDefault="00406A4B" w:rsidP="00D76D4C">
            <w:pPr>
              <w:autoSpaceDE w:val="0"/>
              <w:autoSpaceDN w:val="0"/>
              <w:adjustRightInd w:val="0"/>
              <w:jc w:val="center"/>
              <w:rPr>
                <w:rFonts w:cs="Arial"/>
                <w:sz w:val="20"/>
                <w:szCs w:val="20"/>
              </w:rPr>
            </w:pPr>
            <w:r w:rsidRPr="000C1785">
              <w:rPr>
                <w:rFonts w:cs="Arial"/>
                <w:sz w:val="20"/>
                <w:szCs w:val="20"/>
              </w:rPr>
              <w:t xml:space="preserve">Quinto </w:t>
            </w:r>
          </w:p>
          <w:p w:rsidR="00406A4B" w:rsidRPr="000C1785" w:rsidRDefault="00406A4B" w:rsidP="00D76D4C">
            <w:pPr>
              <w:autoSpaceDE w:val="0"/>
              <w:autoSpaceDN w:val="0"/>
              <w:adjustRightInd w:val="0"/>
              <w:jc w:val="center"/>
              <w:rPr>
                <w:rFonts w:cs="Arial"/>
                <w:sz w:val="20"/>
                <w:szCs w:val="20"/>
              </w:rPr>
            </w:pPr>
            <w:r w:rsidRPr="000C1785">
              <w:rPr>
                <w:rFonts w:cs="Arial"/>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0C1785" w:rsidRDefault="00406A4B" w:rsidP="00D76D4C">
            <w:pPr>
              <w:autoSpaceDE w:val="0"/>
              <w:autoSpaceDN w:val="0"/>
              <w:adjustRightInd w:val="0"/>
              <w:jc w:val="center"/>
              <w:rPr>
                <w:rFonts w:cs="Arial"/>
                <w:sz w:val="20"/>
                <w:szCs w:val="20"/>
              </w:rPr>
            </w:pPr>
            <w:r w:rsidRPr="000C1785">
              <w:rPr>
                <w:rFonts w:cs="Arial"/>
                <w:sz w:val="20"/>
                <w:szCs w:val="20"/>
              </w:rPr>
              <w:t xml:space="preserve">Sexto </w:t>
            </w:r>
          </w:p>
          <w:p w:rsidR="00406A4B" w:rsidRPr="000C1785" w:rsidRDefault="00406A4B" w:rsidP="00D76D4C">
            <w:pPr>
              <w:autoSpaceDE w:val="0"/>
              <w:autoSpaceDN w:val="0"/>
              <w:adjustRightInd w:val="0"/>
              <w:jc w:val="center"/>
              <w:rPr>
                <w:rFonts w:cs="Arial"/>
                <w:sz w:val="20"/>
                <w:szCs w:val="20"/>
              </w:rPr>
            </w:pPr>
            <w:r w:rsidRPr="000C1785">
              <w:rPr>
                <w:rFonts w:cs="Arial"/>
                <w:sz w:val="20"/>
                <w:szCs w:val="20"/>
              </w:rPr>
              <w:t>semestre</w:t>
            </w:r>
          </w:p>
        </w:tc>
      </w:tr>
      <w:tr w:rsidR="00EA26F6" w:rsidRPr="000C1785" w:rsidTr="000C1785">
        <w:trPr>
          <w:trHeight w:val="547"/>
        </w:trPr>
        <w:tc>
          <w:tcPr>
            <w:tcW w:w="195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C1785" w:rsidRDefault="005F4E22" w:rsidP="00D76D4C">
            <w:pPr>
              <w:autoSpaceDE w:val="0"/>
              <w:autoSpaceDN w:val="0"/>
              <w:adjustRightInd w:val="0"/>
              <w:jc w:val="center"/>
              <w:rPr>
                <w:rFonts w:cs="Arial"/>
                <w:sz w:val="20"/>
                <w:szCs w:val="20"/>
              </w:rPr>
            </w:pPr>
            <w:r w:rsidRPr="000C1785">
              <w:rPr>
                <w:rFonts w:cs="Arial"/>
                <w:sz w:val="20"/>
                <w:szCs w:val="20"/>
              </w:rPr>
              <w:t>Ética y Valores I</w:t>
            </w:r>
          </w:p>
        </w:tc>
        <w:tc>
          <w:tcPr>
            <w:tcW w:w="243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C1785" w:rsidRDefault="005F4E22" w:rsidP="00D76D4C">
            <w:pPr>
              <w:autoSpaceDE w:val="0"/>
              <w:autoSpaceDN w:val="0"/>
              <w:adjustRightInd w:val="0"/>
              <w:jc w:val="center"/>
              <w:rPr>
                <w:rFonts w:cs="Arial"/>
                <w:sz w:val="20"/>
                <w:szCs w:val="20"/>
              </w:rPr>
            </w:pPr>
            <w:r w:rsidRPr="000C1785">
              <w:rPr>
                <w:rFonts w:cs="Arial"/>
                <w:sz w:val="20"/>
                <w:szCs w:val="20"/>
              </w:rPr>
              <w:t>Ética y Valores II</w:t>
            </w:r>
          </w:p>
        </w:tc>
        <w:tc>
          <w:tcPr>
            <w:tcW w:w="2191" w:type="dxa"/>
            <w:gridSpan w:val="2"/>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C1785" w:rsidRDefault="005F4E22" w:rsidP="00D76D4C">
            <w:pPr>
              <w:autoSpaceDE w:val="0"/>
              <w:autoSpaceDN w:val="0"/>
              <w:adjustRightInd w:val="0"/>
              <w:jc w:val="center"/>
              <w:rPr>
                <w:rFonts w:cs="Arial"/>
                <w:sz w:val="20"/>
                <w:szCs w:val="20"/>
              </w:rPr>
            </w:pPr>
            <w:r w:rsidRPr="000C1785">
              <w:rPr>
                <w:rFonts w:cs="Arial"/>
                <w:sz w:val="20"/>
                <w:szCs w:val="20"/>
              </w:rPr>
              <w:t>Física I</w:t>
            </w: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C1785" w:rsidRDefault="009B7F03" w:rsidP="00D76D4C">
            <w:pPr>
              <w:autoSpaceDE w:val="0"/>
              <w:autoSpaceDN w:val="0"/>
              <w:adjustRightInd w:val="0"/>
              <w:jc w:val="center"/>
              <w:rPr>
                <w:rFonts w:cs="Arial"/>
                <w:sz w:val="20"/>
                <w:szCs w:val="20"/>
              </w:rPr>
            </w:pPr>
            <w:r w:rsidRPr="000C1785">
              <w:rPr>
                <w:rFonts w:cs="Arial"/>
                <w:sz w:val="20"/>
                <w:szCs w:val="20"/>
              </w:rPr>
              <w:t>Física II</w:t>
            </w:r>
          </w:p>
        </w:tc>
        <w:tc>
          <w:tcPr>
            <w:tcW w:w="220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C1785" w:rsidRDefault="009B7F03" w:rsidP="00D76D4C">
            <w:pPr>
              <w:autoSpaceDE w:val="0"/>
              <w:autoSpaceDN w:val="0"/>
              <w:adjustRightInd w:val="0"/>
              <w:jc w:val="center"/>
              <w:rPr>
                <w:rFonts w:cs="Arial"/>
                <w:sz w:val="20"/>
                <w:szCs w:val="20"/>
              </w:rPr>
            </w:pPr>
            <w:r w:rsidRPr="000C1785">
              <w:rPr>
                <w:rFonts w:cs="Arial"/>
                <w:sz w:val="20"/>
                <w:szCs w:val="20"/>
              </w:rPr>
              <w:t>Historia universal</w:t>
            </w: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C1785" w:rsidRDefault="009B7F03" w:rsidP="00D76D4C">
            <w:pPr>
              <w:autoSpaceDE w:val="0"/>
              <w:autoSpaceDN w:val="0"/>
              <w:adjustRightInd w:val="0"/>
              <w:jc w:val="center"/>
              <w:rPr>
                <w:rFonts w:cs="Arial"/>
                <w:sz w:val="20"/>
                <w:szCs w:val="20"/>
              </w:rPr>
            </w:pPr>
            <w:r w:rsidRPr="000C1785">
              <w:rPr>
                <w:rFonts w:cs="Arial"/>
                <w:sz w:val="20"/>
                <w:szCs w:val="20"/>
              </w:rPr>
              <w:t xml:space="preserve">Filosofía </w:t>
            </w:r>
          </w:p>
        </w:tc>
      </w:tr>
      <w:tr w:rsidR="00EA26F6" w:rsidRPr="000C1785" w:rsidTr="000C1785">
        <w:trPr>
          <w:trHeight w:val="529"/>
        </w:trPr>
        <w:tc>
          <w:tcPr>
            <w:tcW w:w="195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C1785" w:rsidRDefault="009B7F03" w:rsidP="00D76D4C">
            <w:pPr>
              <w:autoSpaceDE w:val="0"/>
              <w:autoSpaceDN w:val="0"/>
              <w:adjustRightInd w:val="0"/>
              <w:jc w:val="center"/>
              <w:rPr>
                <w:rFonts w:cs="Arial"/>
                <w:sz w:val="20"/>
                <w:szCs w:val="20"/>
              </w:rPr>
            </w:pPr>
            <w:r w:rsidRPr="000C1785">
              <w:rPr>
                <w:rFonts w:cs="Arial"/>
                <w:sz w:val="20"/>
                <w:szCs w:val="20"/>
              </w:rPr>
              <w:t xml:space="preserve">Química </w:t>
            </w:r>
            <w:r w:rsidR="0056442D" w:rsidRPr="000C1785">
              <w:rPr>
                <w:rFonts w:cs="Arial"/>
                <w:sz w:val="20"/>
                <w:szCs w:val="20"/>
              </w:rPr>
              <w:t>I</w:t>
            </w:r>
          </w:p>
        </w:tc>
        <w:tc>
          <w:tcPr>
            <w:tcW w:w="243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C1785" w:rsidRDefault="0077327E" w:rsidP="00D76D4C">
            <w:pPr>
              <w:autoSpaceDE w:val="0"/>
              <w:autoSpaceDN w:val="0"/>
              <w:adjustRightInd w:val="0"/>
              <w:jc w:val="center"/>
              <w:rPr>
                <w:rFonts w:cs="Arial"/>
                <w:sz w:val="20"/>
                <w:szCs w:val="20"/>
              </w:rPr>
            </w:pPr>
            <w:r w:rsidRPr="000C1785">
              <w:rPr>
                <w:rFonts w:cs="Arial"/>
                <w:sz w:val="20"/>
                <w:szCs w:val="20"/>
              </w:rPr>
              <w:t>Matemáticas II</w:t>
            </w:r>
          </w:p>
        </w:tc>
        <w:tc>
          <w:tcPr>
            <w:tcW w:w="2191" w:type="dxa"/>
            <w:gridSpan w:val="2"/>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C1785" w:rsidRDefault="0056442D" w:rsidP="00D76D4C">
            <w:pPr>
              <w:autoSpaceDE w:val="0"/>
              <w:autoSpaceDN w:val="0"/>
              <w:adjustRightInd w:val="0"/>
              <w:jc w:val="center"/>
              <w:rPr>
                <w:rFonts w:cs="Arial"/>
                <w:sz w:val="20"/>
                <w:szCs w:val="20"/>
              </w:rPr>
            </w:pPr>
            <w:r w:rsidRPr="000C1785">
              <w:rPr>
                <w:rFonts w:cs="Arial"/>
                <w:sz w:val="20"/>
                <w:szCs w:val="20"/>
              </w:rPr>
              <w:t>Biología I</w:t>
            </w: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C1785" w:rsidRDefault="009207B4" w:rsidP="00D76D4C">
            <w:pPr>
              <w:autoSpaceDE w:val="0"/>
              <w:autoSpaceDN w:val="0"/>
              <w:adjustRightInd w:val="0"/>
              <w:jc w:val="center"/>
              <w:rPr>
                <w:rFonts w:cs="Arial"/>
                <w:sz w:val="20"/>
                <w:szCs w:val="20"/>
              </w:rPr>
            </w:pPr>
            <w:r w:rsidRPr="000C1785">
              <w:rPr>
                <w:rFonts w:cs="Arial"/>
                <w:sz w:val="20"/>
                <w:szCs w:val="20"/>
              </w:rPr>
              <w:t>Biología II</w:t>
            </w:r>
          </w:p>
        </w:tc>
        <w:tc>
          <w:tcPr>
            <w:tcW w:w="220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C1785" w:rsidRDefault="009207B4" w:rsidP="00D76D4C">
            <w:pPr>
              <w:autoSpaceDE w:val="0"/>
              <w:autoSpaceDN w:val="0"/>
              <w:adjustRightInd w:val="0"/>
              <w:jc w:val="center"/>
              <w:rPr>
                <w:rFonts w:cs="Arial"/>
                <w:sz w:val="20"/>
                <w:szCs w:val="20"/>
              </w:rPr>
            </w:pPr>
            <w:r w:rsidRPr="000C1785">
              <w:rPr>
                <w:rFonts w:cs="Arial"/>
                <w:sz w:val="20"/>
                <w:szCs w:val="20"/>
              </w:rPr>
              <w:t>Geografía I</w:t>
            </w: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C1785" w:rsidRDefault="00EA26F6" w:rsidP="00D76D4C">
            <w:pPr>
              <w:autoSpaceDE w:val="0"/>
              <w:autoSpaceDN w:val="0"/>
              <w:adjustRightInd w:val="0"/>
              <w:jc w:val="center"/>
              <w:rPr>
                <w:rFonts w:cs="Arial"/>
                <w:sz w:val="20"/>
                <w:szCs w:val="20"/>
              </w:rPr>
            </w:pPr>
          </w:p>
        </w:tc>
      </w:tr>
      <w:tr w:rsidR="009207B4" w:rsidRPr="000C1785" w:rsidTr="000C1785">
        <w:trPr>
          <w:trHeight w:val="553"/>
        </w:trPr>
        <w:tc>
          <w:tcPr>
            <w:tcW w:w="195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9207B4" w:rsidRPr="000C1785" w:rsidRDefault="009207B4" w:rsidP="00D76D4C">
            <w:pPr>
              <w:autoSpaceDE w:val="0"/>
              <w:autoSpaceDN w:val="0"/>
              <w:adjustRightInd w:val="0"/>
              <w:jc w:val="center"/>
              <w:rPr>
                <w:rFonts w:cs="Arial"/>
                <w:sz w:val="20"/>
                <w:szCs w:val="20"/>
              </w:rPr>
            </w:pPr>
          </w:p>
        </w:tc>
        <w:tc>
          <w:tcPr>
            <w:tcW w:w="243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9207B4" w:rsidRPr="000C1785" w:rsidRDefault="009207B4" w:rsidP="00D76D4C">
            <w:pPr>
              <w:autoSpaceDE w:val="0"/>
              <w:autoSpaceDN w:val="0"/>
              <w:adjustRightInd w:val="0"/>
              <w:jc w:val="center"/>
              <w:rPr>
                <w:rFonts w:cs="Arial"/>
                <w:sz w:val="20"/>
                <w:szCs w:val="20"/>
              </w:rPr>
            </w:pPr>
            <w:r w:rsidRPr="000C1785">
              <w:rPr>
                <w:rFonts w:cs="Arial"/>
                <w:sz w:val="20"/>
                <w:szCs w:val="20"/>
              </w:rPr>
              <w:t>Química II</w:t>
            </w:r>
          </w:p>
        </w:tc>
        <w:tc>
          <w:tcPr>
            <w:tcW w:w="218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9207B4" w:rsidRPr="000C1785" w:rsidRDefault="009207B4" w:rsidP="00B95F46">
            <w:pPr>
              <w:autoSpaceDE w:val="0"/>
              <w:autoSpaceDN w:val="0"/>
              <w:adjustRightInd w:val="0"/>
              <w:jc w:val="center"/>
              <w:rPr>
                <w:rFonts w:cs="Arial"/>
                <w:sz w:val="20"/>
                <w:szCs w:val="20"/>
              </w:rPr>
            </w:pPr>
            <w:r w:rsidRPr="000C1785">
              <w:rPr>
                <w:rFonts w:cs="Arial"/>
                <w:sz w:val="20"/>
                <w:szCs w:val="20"/>
              </w:rPr>
              <w:t>Literatura I</w:t>
            </w:r>
          </w:p>
        </w:tc>
        <w:tc>
          <w:tcPr>
            <w:tcW w:w="2201" w:type="dxa"/>
            <w:gridSpan w:val="2"/>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9207B4" w:rsidRPr="000C1785" w:rsidRDefault="009207B4" w:rsidP="00B95F46">
            <w:pPr>
              <w:autoSpaceDE w:val="0"/>
              <w:autoSpaceDN w:val="0"/>
              <w:adjustRightInd w:val="0"/>
              <w:jc w:val="center"/>
              <w:rPr>
                <w:rFonts w:cs="Arial"/>
                <w:sz w:val="20"/>
                <w:szCs w:val="20"/>
              </w:rPr>
            </w:pPr>
            <w:r w:rsidRPr="000C1785">
              <w:rPr>
                <w:rFonts w:cs="Arial"/>
                <w:sz w:val="20"/>
                <w:szCs w:val="20"/>
              </w:rPr>
              <w:t>Literatura II</w:t>
            </w:r>
          </w:p>
        </w:tc>
        <w:tc>
          <w:tcPr>
            <w:tcW w:w="4392" w:type="dxa"/>
            <w:gridSpan w:val="2"/>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9207B4" w:rsidRPr="000C1785" w:rsidRDefault="009207B4" w:rsidP="00B95F46">
            <w:pPr>
              <w:autoSpaceDE w:val="0"/>
              <w:autoSpaceDN w:val="0"/>
              <w:adjustRightInd w:val="0"/>
              <w:jc w:val="center"/>
              <w:rPr>
                <w:rFonts w:cs="Arial"/>
                <w:sz w:val="20"/>
                <w:szCs w:val="20"/>
              </w:rPr>
            </w:pPr>
          </w:p>
        </w:tc>
      </w:tr>
      <w:tr w:rsidR="00406A4B" w:rsidRPr="000C1785" w:rsidTr="005F4E22">
        <w:trPr>
          <w:trHeight w:val="646"/>
        </w:trPr>
        <w:tc>
          <w:tcPr>
            <w:tcW w:w="13156" w:type="dxa"/>
            <w:gridSpan w:val="7"/>
            <w:tcBorders>
              <w:top w:val="single" w:sz="4" w:space="0" w:color="auto"/>
              <w:left w:val="single" w:sz="4" w:space="0" w:color="auto"/>
              <w:bottom w:val="single" w:sz="4" w:space="0" w:color="auto"/>
              <w:right w:val="single" w:sz="4" w:space="0" w:color="auto"/>
            </w:tcBorders>
            <w:shd w:val="clear" w:color="auto" w:fill="EFFFC0" w:themeFill="accent1" w:themeFillTint="33"/>
            <w:vAlign w:val="center"/>
          </w:tcPr>
          <w:p w:rsidR="00406A4B" w:rsidRPr="000C1785" w:rsidRDefault="00D76D4C" w:rsidP="002A3C7C">
            <w:pPr>
              <w:autoSpaceDE w:val="0"/>
              <w:autoSpaceDN w:val="0"/>
              <w:adjustRightInd w:val="0"/>
              <w:jc w:val="center"/>
              <w:rPr>
                <w:rFonts w:cs="Arial"/>
                <w:b/>
                <w:sz w:val="20"/>
                <w:szCs w:val="20"/>
              </w:rPr>
            </w:pPr>
            <w:r w:rsidRPr="000C1785">
              <w:rPr>
                <w:rFonts w:cs="Arial"/>
                <w:b/>
                <w:sz w:val="20"/>
                <w:szCs w:val="20"/>
              </w:rPr>
              <w:t xml:space="preserve">Actividad paraescolar de </w:t>
            </w:r>
            <w:r w:rsidR="00CC1E1C" w:rsidRPr="000C1785">
              <w:rPr>
                <w:rFonts w:cs="Arial"/>
                <w:b/>
                <w:sz w:val="20"/>
                <w:szCs w:val="20"/>
              </w:rPr>
              <w:t>Tae Kwon Do</w:t>
            </w:r>
          </w:p>
        </w:tc>
      </w:tr>
      <w:tr w:rsidR="00406A4B" w:rsidRPr="000C1785" w:rsidTr="005F4E22">
        <w:trPr>
          <w:trHeight w:val="646"/>
        </w:trPr>
        <w:tc>
          <w:tcPr>
            <w:tcW w:w="13156" w:type="dxa"/>
            <w:gridSpan w:val="7"/>
            <w:tcBorders>
              <w:top w:val="single" w:sz="4" w:space="0" w:color="auto"/>
              <w:left w:val="single" w:sz="4" w:space="0" w:color="auto"/>
              <w:bottom w:val="single" w:sz="4" w:space="0" w:color="auto"/>
              <w:right w:val="single" w:sz="4" w:space="0" w:color="auto"/>
            </w:tcBorders>
            <w:shd w:val="clear" w:color="auto" w:fill="EFFFC0" w:themeFill="accent1" w:themeFillTint="33"/>
            <w:vAlign w:val="center"/>
          </w:tcPr>
          <w:p w:rsidR="00406A4B" w:rsidRPr="000C1785" w:rsidRDefault="00D76D4C" w:rsidP="00CC1E1C">
            <w:pPr>
              <w:autoSpaceDE w:val="0"/>
              <w:autoSpaceDN w:val="0"/>
              <w:adjustRightInd w:val="0"/>
              <w:jc w:val="center"/>
              <w:rPr>
                <w:rFonts w:cs="Arial"/>
                <w:sz w:val="20"/>
                <w:szCs w:val="20"/>
              </w:rPr>
            </w:pPr>
            <w:r w:rsidRPr="000C1785">
              <w:rPr>
                <w:rFonts w:cs="Arial"/>
                <w:sz w:val="20"/>
                <w:szCs w:val="20"/>
              </w:rPr>
              <w:t>Actividad paraescolar de</w:t>
            </w:r>
            <w:r w:rsidR="0083418E" w:rsidRPr="000C1785">
              <w:rPr>
                <w:rFonts w:cs="Arial"/>
                <w:sz w:val="20"/>
                <w:szCs w:val="20"/>
              </w:rPr>
              <w:t xml:space="preserve"> Basquetbol</w:t>
            </w:r>
            <w:r w:rsidR="005F4E22" w:rsidRPr="000C1785">
              <w:rPr>
                <w:rFonts w:cs="Arial"/>
                <w:sz w:val="20"/>
                <w:szCs w:val="20"/>
              </w:rPr>
              <w:t>,</w:t>
            </w:r>
            <w:r w:rsidR="00CC1E1C" w:rsidRPr="000C1785">
              <w:rPr>
                <w:rFonts w:cs="Arial"/>
                <w:sz w:val="20"/>
                <w:szCs w:val="20"/>
              </w:rPr>
              <w:t xml:space="preserve"> </w:t>
            </w:r>
            <w:bookmarkStart w:id="3" w:name="_GoBack"/>
            <w:bookmarkEnd w:id="3"/>
            <w:proofErr w:type="spellStart"/>
            <w:r w:rsidR="0083418E" w:rsidRPr="000C1785">
              <w:rPr>
                <w:rFonts w:cs="Arial"/>
                <w:sz w:val="20"/>
                <w:szCs w:val="20"/>
              </w:rPr>
              <w:t>Voibol</w:t>
            </w:r>
            <w:proofErr w:type="spellEnd"/>
            <w:r w:rsidR="005F4E22" w:rsidRPr="000C1785">
              <w:rPr>
                <w:rFonts w:cs="Arial"/>
                <w:sz w:val="20"/>
                <w:szCs w:val="20"/>
              </w:rPr>
              <w:t xml:space="preserve"> , Futbol, </w:t>
            </w:r>
            <w:r w:rsidR="00CC1E1C" w:rsidRPr="000C1785">
              <w:rPr>
                <w:rFonts w:cs="Arial"/>
                <w:sz w:val="20"/>
                <w:szCs w:val="20"/>
              </w:rPr>
              <w:t>Atletismo</w:t>
            </w:r>
            <w:r w:rsidR="005F4E22" w:rsidRPr="000C1785">
              <w:rPr>
                <w:rFonts w:cs="Arial"/>
                <w:sz w:val="20"/>
                <w:szCs w:val="20"/>
              </w:rPr>
              <w:t>, Judo, Ajedrez y Karate</w:t>
            </w:r>
          </w:p>
        </w:tc>
      </w:tr>
      <w:tr w:rsidR="00B86B19" w:rsidRPr="000C1785" w:rsidTr="005F4E22">
        <w:trPr>
          <w:trHeight w:val="646"/>
        </w:trPr>
        <w:tc>
          <w:tcPr>
            <w:tcW w:w="13156" w:type="dxa"/>
            <w:gridSpan w:val="7"/>
            <w:tcBorders>
              <w:top w:val="single" w:sz="4" w:space="0" w:color="auto"/>
              <w:left w:val="single" w:sz="4" w:space="0" w:color="auto"/>
              <w:bottom w:val="single" w:sz="4" w:space="0" w:color="auto"/>
              <w:right w:val="single" w:sz="4" w:space="0" w:color="auto"/>
            </w:tcBorders>
            <w:shd w:val="clear" w:color="auto" w:fill="EFFFC0" w:themeFill="accent1" w:themeFillTint="33"/>
            <w:vAlign w:val="center"/>
          </w:tcPr>
          <w:p w:rsidR="00B86B19" w:rsidRPr="000C1785" w:rsidRDefault="005F4E22" w:rsidP="005F4E22">
            <w:pPr>
              <w:autoSpaceDE w:val="0"/>
              <w:autoSpaceDN w:val="0"/>
              <w:adjustRightInd w:val="0"/>
              <w:jc w:val="center"/>
              <w:rPr>
                <w:rFonts w:cs="Arial"/>
                <w:sz w:val="20"/>
                <w:szCs w:val="20"/>
              </w:rPr>
            </w:pPr>
            <w:r w:rsidRPr="000C1785">
              <w:rPr>
                <w:rFonts w:cs="Arial"/>
                <w:sz w:val="20"/>
                <w:szCs w:val="20"/>
              </w:rPr>
              <w:t>Actividades paraescolares artísticas y culturales</w:t>
            </w:r>
          </w:p>
        </w:tc>
      </w:tr>
    </w:tbl>
    <w:p w:rsidR="00D76D4C" w:rsidRPr="000C1785" w:rsidRDefault="00FE1953" w:rsidP="000A7A62">
      <w:pPr>
        <w:pStyle w:val="Ttulo1"/>
        <w:rPr>
          <w:sz w:val="20"/>
          <w:szCs w:val="20"/>
        </w:rPr>
      </w:pPr>
      <w:bookmarkStart w:id="4" w:name="_Toc318256595"/>
      <w:r w:rsidRPr="000C1785">
        <w:rPr>
          <w:sz w:val="20"/>
          <w:szCs w:val="20"/>
        </w:rPr>
        <w:t>DISTRIBUCIÓN DE BLOQUES</w:t>
      </w:r>
      <w:bookmarkEnd w:id="4"/>
    </w:p>
    <w:p w:rsidR="00FE1953" w:rsidRPr="000C1785" w:rsidRDefault="00FE1953" w:rsidP="00EA26F6">
      <w:pPr>
        <w:autoSpaceDE w:val="0"/>
        <w:autoSpaceDN w:val="0"/>
        <w:adjustRightInd w:val="0"/>
        <w:spacing w:after="0" w:line="240" w:lineRule="auto"/>
        <w:rPr>
          <w:rFonts w:cs="Arial"/>
          <w:sz w:val="20"/>
          <w:szCs w:val="20"/>
        </w:rPr>
      </w:pPr>
    </w:p>
    <w:p w:rsidR="00A47EF5" w:rsidRPr="000C1785" w:rsidRDefault="00FE1953" w:rsidP="000A7A62">
      <w:pPr>
        <w:autoSpaceDE w:val="0"/>
        <w:autoSpaceDN w:val="0"/>
        <w:adjustRightInd w:val="0"/>
        <w:spacing w:after="0" w:line="360" w:lineRule="auto"/>
        <w:jc w:val="both"/>
        <w:rPr>
          <w:rFonts w:cs="Arial"/>
          <w:sz w:val="20"/>
          <w:szCs w:val="20"/>
        </w:rPr>
      </w:pPr>
      <w:r w:rsidRPr="000C1785">
        <w:rPr>
          <w:rFonts w:cs="Arial"/>
          <w:sz w:val="20"/>
          <w:szCs w:val="20"/>
        </w:rPr>
        <w:t xml:space="preserve">Los bloques que componen el programa de la asignatura </w:t>
      </w:r>
      <w:r w:rsidR="00CD07BC" w:rsidRPr="000C1785">
        <w:rPr>
          <w:rFonts w:cs="Arial"/>
          <w:sz w:val="20"/>
          <w:szCs w:val="20"/>
        </w:rPr>
        <w:t>Tae Kwon Do</w:t>
      </w:r>
      <w:r w:rsidR="00A47EF5" w:rsidRPr="000C1785">
        <w:rPr>
          <w:rFonts w:cs="Arial"/>
          <w:sz w:val="20"/>
          <w:szCs w:val="20"/>
        </w:rPr>
        <w:t xml:space="preserve"> son los siguientes:</w:t>
      </w:r>
    </w:p>
    <w:p w:rsidR="00A47EF5" w:rsidRPr="000C1785" w:rsidRDefault="00A47EF5" w:rsidP="00EA26F6">
      <w:pPr>
        <w:autoSpaceDE w:val="0"/>
        <w:autoSpaceDN w:val="0"/>
        <w:adjustRightInd w:val="0"/>
        <w:spacing w:after="0" w:line="240" w:lineRule="auto"/>
        <w:rPr>
          <w:rFonts w:cs="Arial"/>
          <w:b/>
          <w:sz w:val="20"/>
          <w:szCs w:val="20"/>
        </w:rPr>
      </w:pPr>
    </w:p>
    <w:p w:rsidR="00EC5943" w:rsidRPr="000C1785" w:rsidRDefault="00A47EF5" w:rsidP="00EA26F6">
      <w:pPr>
        <w:autoSpaceDE w:val="0"/>
        <w:autoSpaceDN w:val="0"/>
        <w:adjustRightInd w:val="0"/>
        <w:spacing w:after="0" w:line="240" w:lineRule="auto"/>
        <w:rPr>
          <w:rFonts w:cs="Arial"/>
          <w:b/>
          <w:sz w:val="20"/>
          <w:szCs w:val="20"/>
        </w:rPr>
      </w:pPr>
      <w:r w:rsidRPr="000C1785">
        <w:rPr>
          <w:rFonts w:cs="Arial"/>
          <w:b/>
          <w:sz w:val="20"/>
          <w:szCs w:val="20"/>
        </w:rPr>
        <w:t xml:space="preserve">Tae Kwon Do II </w:t>
      </w:r>
      <w:r w:rsidR="00700588" w:rsidRPr="000C1785">
        <w:rPr>
          <w:rFonts w:cs="Arial"/>
          <w:b/>
          <w:sz w:val="20"/>
          <w:szCs w:val="20"/>
        </w:rPr>
        <w:t xml:space="preserve">Segundo semestre </w:t>
      </w:r>
      <w:r w:rsidRPr="000C1785">
        <w:rPr>
          <w:rFonts w:cs="Arial"/>
          <w:b/>
          <w:sz w:val="20"/>
          <w:szCs w:val="20"/>
        </w:rPr>
        <w:t>(Nivel principiantes):</w:t>
      </w:r>
    </w:p>
    <w:p w:rsidR="00A47EF5" w:rsidRPr="000C1785" w:rsidRDefault="00A47EF5" w:rsidP="00A47EF5">
      <w:pPr>
        <w:autoSpaceDE w:val="0"/>
        <w:autoSpaceDN w:val="0"/>
        <w:adjustRightInd w:val="0"/>
        <w:spacing w:after="0" w:line="240" w:lineRule="auto"/>
        <w:jc w:val="both"/>
        <w:rPr>
          <w:rFonts w:cs="Arial"/>
          <w:sz w:val="20"/>
          <w:szCs w:val="20"/>
        </w:rPr>
      </w:pPr>
      <w:r w:rsidRPr="000C1785">
        <w:rPr>
          <w:rFonts w:cs="Arial"/>
          <w:sz w:val="20"/>
          <w:szCs w:val="20"/>
        </w:rPr>
        <w:t>Bloque I  8° Kup, cinta amarilla principiante</w:t>
      </w:r>
    </w:p>
    <w:p w:rsidR="00A47EF5" w:rsidRPr="000C1785" w:rsidRDefault="00A47EF5" w:rsidP="00A47EF5">
      <w:pPr>
        <w:autoSpaceDE w:val="0"/>
        <w:autoSpaceDN w:val="0"/>
        <w:adjustRightInd w:val="0"/>
        <w:spacing w:after="0" w:line="240" w:lineRule="auto"/>
        <w:jc w:val="both"/>
        <w:rPr>
          <w:rFonts w:cs="Arial"/>
          <w:sz w:val="20"/>
          <w:szCs w:val="20"/>
        </w:rPr>
      </w:pPr>
      <w:r w:rsidRPr="000C1785">
        <w:rPr>
          <w:rFonts w:cs="Arial"/>
          <w:sz w:val="20"/>
          <w:szCs w:val="20"/>
        </w:rPr>
        <w:t>Bloque II  7° Kup, cinta amarilla avanzado</w:t>
      </w:r>
    </w:p>
    <w:p w:rsidR="00EC5943" w:rsidRPr="000C1785" w:rsidRDefault="00EC5943" w:rsidP="000A7A62">
      <w:pPr>
        <w:pStyle w:val="Ttulo1"/>
        <w:rPr>
          <w:sz w:val="20"/>
          <w:szCs w:val="20"/>
        </w:rPr>
      </w:pPr>
      <w:bookmarkStart w:id="5" w:name="_Toc318256596"/>
      <w:r w:rsidRPr="000C1785">
        <w:rPr>
          <w:sz w:val="20"/>
          <w:szCs w:val="20"/>
        </w:rPr>
        <w:t>COMPETENCIAS GENÉRICAS</w:t>
      </w:r>
      <w:bookmarkEnd w:id="5"/>
    </w:p>
    <w:p w:rsidR="000A7A62" w:rsidRPr="000C1785" w:rsidRDefault="000A7A62" w:rsidP="000A7A62">
      <w:pPr>
        <w:rPr>
          <w:sz w:val="20"/>
          <w:szCs w:val="20"/>
        </w:rPr>
      </w:pPr>
    </w:p>
    <w:p w:rsidR="00EC5943" w:rsidRPr="000C1785" w:rsidRDefault="00EC5943" w:rsidP="000A7A62">
      <w:pPr>
        <w:autoSpaceDE w:val="0"/>
        <w:autoSpaceDN w:val="0"/>
        <w:adjustRightInd w:val="0"/>
        <w:spacing w:after="0" w:line="360" w:lineRule="auto"/>
        <w:rPr>
          <w:rFonts w:cs="Arial"/>
          <w:bCs/>
          <w:sz w:val="20"/>
          <w:szCs w:val="20"/>
        </w:rPr>
      </w:pPr>
      <w:r w:rsidRPr="000C1785">
        <w:rPr>
          <w:rFonts w:cs="Arial"/>
          <w:bCs/>
          <w:sz w:val="20"/>
          <w:szCs w:val="20"/>
        </w:rPr>
        <w:t>Las competencias genéricas son aquellas que todos los bachilleres deben estar en la capacidad de desempeñar, y les permitirán a los estudiantes comprender su entorno (local, regional, nacional o internacional) e influir en él, contar con herramientas básicas para continuar aprendiendo a lo largo de la vida, y practicar una convivencia adecuada en sus ámbitos social, profesional, familiar, etc., por lo anterior estas competencias construyen el Perfil del Egresado del Sistema Nacional de Bachillerato. A continuación se enlistan las competencias genéricas:</w:t>
      </w:r>
    </w:p>
    <w:p w:rsidR="00EC5943" w:rsidRPr="000C1785" w:rsidRDefault="00EC5943" w:rsidP="000C1785">
      <w:pPr>
        <w:pStyle w:val="Sinespaciado"/>
      </w:pPr>
      <w:bookmarkStart w:id="6" w:name="OLE_LINK1"/>
      <w:bookmarkStart w:id="7" w:name="OLE_LINK2"/>
      <w:r w:rsidRPr="000C1785">
        <w:t>1. Se conoce y valora a sí mismo y aborda problemas y retos teniendo en cuenta los objetivos que persigue.</w:t>
      </w:r>
    </w:p>
    <w:p w:rsidR="00EC5943" w:rsidRPr="000C1785" w:rsidRDefault="00EC5943" w:rsidP="000C1785">
      <w:pPr>
        <w:pStyle w:val="Sinespaciado"/>
      </w:pPr>
      <w:r w:rsidRPr="000C1785">
        <w:t>2. Es sensible al arte y participa en la apreciación e interpretación de sus expresiones en distintos géneros.</w:t>
      </w:r>
    </w:p>
    <w:p w:rsidR="00EC5943" w:rsidRPr="000C1785" w:rsidRDefault="00EC5943" w:rsidP="000C1785">
      <w:pPr>
        <w:pStyle w:val="Sinespaciado"/>
      </w:pPr>
      <w:r w:rsidRPr="000C1785">
        <w:t>3. Elige y practica estilos de vida saludables.</w:t>
      </w:r>
    </w:p>
    <w:p w:rsidR="00EC5943" w:rsidRPr="000C1785" w:rsidRDefault="00EC5943" w:rsidP="000C1785">
      <w:pPr>
        <w:pStyle w:val="Sinespaciado"/>
      </w:pPr>
      <w:r w:rsidRPr="000C1785">
        <w:t>4. Escucha, interpreta y emite mensajes pertinentes en distintos contextos mediante la utilización de medios, códigos y herramientas apropiados.</w:t>
      </w:r>
    </w:p>
    <w:p w:rsidR="00EC5943" w:rsidRPr="000C1785" w:rsidRDefault="00EC5943" w:rsidP="000C1785">
      <w:pPr>
        <w:pStyle w:val="Sinespaciado"/>
      </w:pPr>
      <w:r w:rsidRPr="000C1785">
        <w:t>5. Desarrolla innovaciones y propone soluciones a problemas a partir de métodos establecidos.</w:t>
      </w:r>
    </w:p>
    <w:p w:rsidR="00EC5943" w:rsidRPr="000C1785" w:rsidRDefault="00EC5943" w:rsidP="000C1785">
      <w:pPr>
        <w:pStyle w:val="Sinespaciado"/>
      </w:pPr>
      <w:r w:rsidRPr="000C1785">
        <w:t>6. Sustenta una postura personal sobre temas de interés y relevancia general, considerando otros puntos de vista de manera crítica y reflexiva.</w:t>
      </w:r>
    </w:p>
    <w:p w:rsidR="00EC5943" w:rsidRPr="000C1785" w:rsidRDefault="00EC5943" w:rsidP="000C1785">
      <w:pPr>
        <w:pStyle w:val="Sinespaciado"/>
      </w:pPr>
      <w:r w:rsidRPr="000C1785">
        <w:t>7. Aprende por iniciativa e interés propio a lo largo de la vida.</w:t>
      </w:r>
    </w:p>
    <w:p w:rsidR="00EC5943" w:rsidRPr="000C1785" w:rsidRDefault="00EC5943" w:rsidP="000C1785">
      <w:pPr>
        <w:pStyle w:val="Sinespaciado"/>
      </w:pPr>
      <w:r w:rsidRPr="000C1785">
        <w:t>8. Participa y colabora de manera efectiva en equipos diversos.</w:t>
      </w:r>
    </w:p>
    <w:p w:rsidR="00EC5943" w:rsidRPr="000C1785" w:rsidRDefault="00EC5943" w:rsidP="000C1785">
      <w:pPr>
        <w:pStyle w:val="Sinespaciado"/>
      </w:pPr>
      <w:r w:rsidRPr="000C1785">
        <w:t>9. Participa con una conciencia cívica y ética en la vida de su comunidad, región, México y el mundo.</w:t>
      </w:r>
    </w:p>
    <w:p w:rsidR="00EC5943" w:rsidRPr="000C1785" w:rsidRDefault="00EC5943" w:rsidP="000C1785">
      <w:pPr>
        <w:pStyle w:val="Sinespaciado"/>
      </w:pPr>
      <w:r w:rsidRPr="000C1785">
        <w:t>10. Mantiene una actitud respetuosa hacia la interculturalidad y la diversidad de creencias, valores, ideas y prácticas sociales.</w:t>
      </w:r>
    </w:p>
    <w:p w:rsidR="00426086" w:rsidRPr="000C1785" w:rsidRDefault="00EC5943" w:rsidP="000C1785">
      <w:pPr>
        <w:pStyle w:val="Sinespaciado"/>
        <w:rPr>
          <w:rFonts w:cs="Arial"/>
          <w:sz w:val="20"/>
          <w:szCs w:val="20"/>
        </w:rPr>
      </w:pPr>
      <w:r w:rsidRPr="000C1785">
        <w:t>11. Contribuye al desarrollo sustentable de manera crítica, con acciones responsables.</w:t>
      </w:r>
      <w:bookmarkEnd w:id="6"/>
      <w:bookmarkEnd w:id="7"/>
    </w:p>
    <w:tbl>
      <w:tblPr>
        <w:tblStyle w:val="Tablaconcuadrcula"/>
        <w:tblW w:w="13146" w:type="dxa"/>
        <w:tblLook w:val="04A0"/>
      </w:tblPr>
      <w:tblGrid>
        <w:gridCol w:w="10279"/>
        <w:gridCol w:w="1453"/>
        <w:gridCol w:w="1414"/>
      </w:tblGrid>
      <w:tr w:rsidR="00E868F8" w:rsidRPr="000C1785" w:rsidTr="00DA1060">
        <w:trPr>
          <w:trHeight w:val="493"/>
        </w:trPr>
        <w:tc>
          <w:tcPr>
            <w:tcW w:w="10279" w:type="dxa"/>
            <w:vMerge w:val="restart"/>
            <w:shd w:val="clear" w:color="auto" w:fill="CFFF43" w:themeFill="accent1" w:themeFillTint="99"/>
            <w:vAlign w:val="center"/>
          </w:tcPr>
          <w:p w:rsidR="00E868F8" w:rsidRPr="000C1785" w:rsidRDefault="00E868F8" w:rsidP="00287F3E">
            <w:pPr>
              <w:autoSpaceDE w:val="0"/>
              <w:autoSpaceDN w:val="0"/>
              <w:adjustRightInd w:val="0"/>
              <w:jc w:val="center"/>
              <w:rPr>
                <w:rFonts w:cs="Arial"/>
                <w:b/>
                <w:sz w:val="20"/>
                <w:szCs w:val="20"/>
              </w:rPr>
            </w:pPr>
            <w:r w:rsidRPr="000C1785">
              <w:rPr>
                <w:rFonts w:cs="Arial"/>
                <w:b/>
                <w:sz w:val="20"/>
                <w:szCs w:val="20"/>
              </w:rPr>
              <w:t>COMPETENCIAS GENÉRICAS</w:t>
            </w:r>
          </w:p>
        </w:tc>
        <w:tc>
          <w:tcPr>
            <w:tcW w:w="2867" w:type="dxa"/>
            <w:gridSpan w:val="2"/>
            <w:shd w:val="clear" w:color="auto" w:fill="CFFF43" w:themeFill="accent1" w:themeFillTint="99"/>
            <w:vAlign w:val="center"/>
          </w:tcPr>
          <w:p w:rsidR="00E868F8" w:rsidRPr="000C1785" w:rsidRDefault="00E868F8" w:rsidP="00287F3E">
            <w:pPr>
              <w:autoSpaceDE w:val="0"/>
              <w:autoSpaceDN w:val="0"/>
              <w:adjustRightInd w:val="0"/>
              <w:jc w:val="center"/>
              <w:rPr>
                <w:rFonts w:cs="Arial"/>
                <w:b/>
                <w:sz w:val="20"/>
                <w:szCs w:val="20"/>
              </w:rPr>
            </w:pPr>
            <w:r w:rsidRPr="000C1785">
              <w:rPr>
                <w:rFonts w:cs="Arial"/>
                <w:b/>
                <w:sz w:val="20"/>
                <w:szCs w:val="20"/>
              </w:rPr>
              <w:t>BLOQUES DE APRENDIZAJE</w:t>
            </w:r>
          </w:p>
        </w:tc>
      </w:tr>
      <w:tr w:rsidR="00DA1060" w:rsidRPr="000C1785" w:rsidTr="00DA1060">
        <w:trPr>
          <w:trHeight w:val="493"/>
        </w:trPr>
        <w:tc>
          <w:tcPr>
            <w:tcW w:w="10279" w:type="dxa"/>
            <w:vMerge/>
            <w:shd w:val="clear" w:color="auto" w:fill="CFFF43" w:themeFill="accent1" w:themeFillTint="99"/>
            <w:vAlign w:val="center"/>
          </w:tcPr>
          <w:p w:rsidR="00DA1060" w:rsidRPr="000C1785" w:rsidRDefault="00DA1060" w:rsidP="00287F3E">
            <w:pPr>
              <w:autoSpaceDE w:val="0"/>
              <w:autoSpaceDN w:val="0"/>
              <w:adjustRightInd w:val="0"/>
              <w:jc w:val="center"/>
              <w:rPr>
                <w:rFonts w:cs="Arial"/>
                <w:b/>
                <w:sz w:val="20"/>
                <w:szCs w:val="20"/>
              </w:rPr>
            </w:pPr>
          </w:p>
        </w:tc>
        <w:tc>
          <w:tcPr>
            <w:tcW w:w="1453" w:type="dxa"/>
            <w:shd w:val="clear" w:color="auto" w:fill="CFFF43" w:themeFill="accent1" w:themeFillTint="99"/>
            <w:vAlign w:val="center"/>
          </w:tcPr>
          <w:p w:rsidR="00DA1060" w:rsidRPr="000C1785" w:rsidRDefault="00DA1060" w:rsidP="00287F3E">
            <w:pPr>
              <w:autoSpaceDE w:val="0"/>
              <w:autoSpaceDN w:val="0"/>
              <w:adjustRightInd w:val="0"/>
              <w:jc w:val="center"/>
              <w:rPr>
                <w:rFonts w:cs="Arial"/>
                <w:b/>
                <w:sz w:val="20"/>
                <w:szCs w:val="20"/>
              </w:rPr>
            </w:pPr>
            <w:r w:rsidRPr="000C1785">
              <w:rPr>
                <w:rFonts w:cs="Arial"/>
                <w:b/>
                <w:sz w:val="20"/>
                <w:szCs w:val="20"/>
              </w:rPr>
              <w:t>I</w:t>
            </w:r>
          </w:p>
        </w:tc>
        <w:tc>
          <w:tcPr>
            <w:tcW w:w="1414" w:type="dxa"/>
            <w:shd w:val="clear" w:color="auto" w:fill="CFFF43" w:themeFill="accent1" w:themeFillTint="99"/>
            <w:vAlign w:val="center"/>
          </w:tcPr>
          <w:p w:rsidR="00DA1060" w:rsidRPr="000C1785" w:rsidRDefault="00DA1060" w:rsidP="00DA1060">
            <w:pPr>
              <w:autoSpaceDE w:val="0"/>
              <w:autoSpaceDN w:val="0"/>
              <w:adjustRightInd w:val="0"/>
              <w:ind w:right="-111"/>
              <w:jc w:val="center"/>
              <w:rPr>
                <w:rFonts w:cs="Arial"/>
                <w:b/>
                <w:sz w:val="20"/>
                <w:szCs w:val="20"/>
              </w:rPr>
            </w:pPr>
            <w:r w:rsidRPr="000C1785">
              <w:rPr>
                <w:rFonts w:cs="Arial"/>
                <w:b/>
                <w:sz w:val="20"/>
                <w:szCs w:val="20"/>
              </w:rPr>
              <w:t>II</w:t>
            </w:r>
          </w:p>
        </w:tc>
      </w:tr>
      <w:tr w:rsidR="00DA1060" w:rsidRPr="000C1785" w:rsidTr="00DA1060">
        <w:trPr>
          <w:trHeight w:val="701"/>
        </w:trPr>
        <w:tc>
          <w:tcPr>
            <w:tcW w:w="10279" w:type="dxa"/>
            <w:shd w:val="clear" w:color="auto" w:fill="EFFFC0" w:themeFill="accent1" w:themeFillTint="33"/>
            <w:vAlign w:val="center"/>
          </w:tcPr>
          <w:p w:rsidR="00DA1060" w:rsidRPr="000C1785" w:rsidRDefault="00DA1060" w:rsidP="00E868F8">
            <w:pPr>
              <w:autoSpaceDE w:val="0"/>
              <w:autoSpaceDN w:val="0"/>
              <w:adjustRightInd w:val="0"/>
              <w:rPr>
                <w:rFonts w:cs="Arial"/>
                <w:bCs/>
                <w:sz w:val="20"/>
                <w:szCs w:val="20"/>
              </w:rPr>
            </w:pPr>
            <w:r w:rsidRPr="000C1785">
              <w:rPr>
                <w:rFonts w:cs="Arial"/>
                <w:bCs/>
                <w:sz w:val="20"/>
                <w:szCs w:val="20"/>
              </w:rPr>
              <w:t>1. Se conoce y valora a sí mismo y aborda problemas y retos teniendo en cuenta los objetivos que persigue.</w:t>
            </w:r>
          </w:p>
        </w:tc>
        <w:tc>
          <w:tcPr>
            <w:tcW w:w="1453" w:type="dxa"/>
            <w:shd w:val="clear" w:color="auto" w:fill="EFFFC0" w:themeFill="accent1" w:themeFillTint="33"/>
            <w:vAlign w:val="center"/>
          </w:tcPr>
          <w:p w:rsidR="00DA1060" w:rsidRPr="000C1785" w:rsidRDefault="00DA1060" w:rsidP="00287F3E">
            <w:pPr>
              <w:autoSpaceDE w:val="0"/>
              <w:autoSpaceDN w:val="0"/>
              <w:adjustRightInd w:val="0"/>
              <w:jc w:val="center"/>
              <w:rPr>
                <w:rFonts w:cs="Arial"/>
                <w:b/>
                <w:sz w:val="20"/>
                <w:szCs w:val="20"/>
              </w:rPr>
            </w:pPr>
          </w:p>
        </w:tc>
        <w:tc>
          <w:tcPr>
            <w:tcW w:w="1414" w:type="dxa"/>
            <w:shd w:val="clear" w:color="auto" w:fill="EFFFC0" w:themeFill="accent1" w:themeFillTint="33"/>
            <w:vAlign w:val="center"/>
          </w:tcPr>
          <w:p w:rsidR="00DA1060" w:rsidRPr="000C1785" w:rsidRDefault="00A56688" w:rsidP="00287F3E">
            <w:pPr>
              <w:autoSpaceDE w:val="0"/>
              <w:autoSpaceDN w:val="0"/>
              <w:adjustRightInd w:val="0"/>
              <w:jc w:val="center"/>
              <w:rPr>
                <w:rFonts w:cs="Arial"/>
                <w:b/>
                <w:sz w:val="20"/>
                <w:szCs w:val="20"/>
              </w:rPr>
            </w:pPr>
            <w:r w:rsidRPr="000C1785">
              <w:rPr>
                <w:rFonts w:cs="Arial"/>
                <w:b/>
                <w:sz w:val="20"/>
                <w:szCs w:val="20"/>
              </w:rPr>
              <w:t>X</w:t>
            </w:r>
          </w:p>
        </w:tc>
      </w:tr>
      <w:tr w:rsidR="00DA1060" w:rsidRPr="000C1785" w:rsidTr="00DA1060">
        <w:trPr>
          <w:trHeight w:val="701"/>
        </w:trPr>
        <w:tc>
          <w:tcPr>
            <w:tcW w:w="10279" w:type="dxa"/>
            <w:shd w:val="clear" w:color="auto" w:fill="EFFFC0" w:themeFill="accent1" w:themeFillTint="33"/>
            <w:vAlign w:val="center"/>
          </w:tcPr>
          <w:p w:rsidR="00DA1060" w:rsidRPr="000C1785" w:rsidRDefault="00DA1060" w:rsidP="00E868F8">
            <w:pPr>
              <w:autoSpaceDE w:val="0"/>
              <w:autoSpaceDN w:val="0"/>
              <w:adjustRightInd w:val="0"/>
              <w:rPr>
                <w:rFonts w:cs="Arial"/>
                <w:bCs/>
                <w:sz w:val="20"/>
                <w:szCs w:val="20"/>
              </w:rPr>
            </w:pPr>
            <w:r w:rsidRPr="000C1785">
              <w:rPr>
                <w:rFonts w:cs="Arial"/>
                <w:bCs/>
                <w:sz w:val="20"/>
                <w:szCs w:val="20"/>
              </w:rPr>
              <w:t>2. Es sensible al arte y participa en la apreciación e interpretación de sus expresiones en distintos géneros.</w:t>
            </w:r>
          </w:p>
        </w:tc>
        <w:tc>
          <w:tcPr>
            <w:tcW w:w="1453" w:type="dxa"/>
            <w:shd w:val="clear" w:color="auto" w:fill="EFFFC0" w:themeFill="accent1" w:themeFillTint="33"/>
            <w:vAlign w:val="center"/>
          </w:tcPr>
          <w:p w:rsidR="00DA1060" w:rsidRPr="000C1785" w:rsidRDefault="00DA1060" w:rsidP="00287F3E">
            <w:pPr>
              <w:autoSpaceDE w:val="0"/>
              <w:autoSpaceDN w:val="0"/>
              <w:adjustRightInd w:val="0"/>
              <w:jc w:val="center"/>
              <w:rPr>
                <w:rFonts w:cs="Arial"/>
                <w:b/>
                <w:sz w:val="20"/>
                <w:szCs w:val="20"/>
              </w:rPr>
            </w:pPr>
            <w:r w:rsidRPr="000C1785">
              <w:rPr>
                <w:rFonts w:cs="Arial"/>
                <w:b/>
                <w:sz w:val="20"/>
                <w:szCs w:val="20"/>
              </w:rPr>
              <w:t>X</w:t>
            </w:r>
          </w:p>
        </w:tc>
        <w:tc>
          <w:tcPr>
            <w:tcW w:w="1414" w:type="dxa"/>
            <w:shd w:val="clear" w:color="auto" w:fill="EFFFC0" w:themeFill="accent1" w:themeFillTint="33"/>
            <w:vAlign w:val="center"/>
          </w:tcPr>
          <w:p w:rsidR="00DA1060" w:rsidRPr="000C1785" w:rsidRDefault="00A56688" w:rsidP="00287F3E">
            <w:pPr>
              <w:autoSpaceDE w:val="0"/>
              <w:autoSpaceDN w:val="0"/>
              <w:adjustRightInd w:val="0"/>
              <w:jc w:val="center"/>
              <w:rPr>
                <w:rFonts w:cs="Arial"/>
                <w:b/>
                <w:sz w:val="20"/>
                <w:szCs w:val="20"/>
              </w:rPr>
            </w:pPr>
            <w:r w:rsidRPr="000C1785">
              <w:rPr>
                <w:rFonts w:cs="Arial"/>
                <w:b/>
                <w:sz w:val="20"/>
                <w:szCs w:val="20"/>
              </w:rPr>
              <w:t>X</w:t>
            </w:r>
          </w:p>
        </w:tc>
      </w:tr>
      <w:tr w:rsidR="00DA1060" w:rsidRPr="000C1785" w:rsidTr="00DA1060">
        <w:trPr>
          <w:trHeight w:val="455"/>
        </w:trPr>
        <w:tc>
          <w:tcPr>
            <w:tcW w:w="10279" w:type="dxa"/>
            <w:shd w:val="clear" w:color="auto" w:fill="EFFFC0" w:themeFill="accent1" w:themeFillTint="33"/>
            <w:vAlign w:val="center"/>
          </w:tcPr>
          <w:p w:rsidR="00DA1060" w:rsidRPr="000C1785" w:rsidRDefault="00DA1060" w:rsidP="00E868F8">
            <w:pPr>
              <w:autoSpaceDE w:val="0"/>
              <w:autoSpaceDN w:val="0"/>
              <w:adjustRightInd w:val="0"/>
              <w:rPr>
                <w:rFonts w:cs="Arial"/>
                <w:bCs/>
                <w:sz w:val="20"/>
                <w:szCs w:val="20"/>
              </w:rPr>
            </w:pPr>
            <w:r w:rsidRPr="000C1785">
              <w:rPr>
                <w:rFonts w:cs="Arial"/>
                <w:bCs/>
                <w:sz w:val="20"/>
                <w:szCs w:val="20"/>
              </w:rPr>
              <w:t>3. Elige y practica estilos de vida saludables.</w:t>
            </w:r>
          </w:p>
        </w:tc>
        <w:tc>
          <w:tcPr>
            <w:tcW w:w="1453" w:type="dxa"/>
            <w:shd w:val="clear" w:color="auto" w:fill="EFFFC0" w:themeFill="accent1" w:themeFillTint="33"/>
            <w:vAlign w:val="center"/>
          </w:tcPr>
          <w:p w:rsidR="00DA1060" w:rsidRPr="000C1785" w:rsidRDefault="00DA1060" w:rsidP="00287F3E">
            <w:pPr>
              <w:autoSpaceDE w:val="0"/>
              <w:autoSpaceDN w:val="0"/>
              <w:adjustRightInd w:val="0"/>
              <w:jc w:val="center"/>
              <w:rPr>
                <w:rFonts w:cs="Arial"/>
                <w:b/>
                <w:sz w:val="20"/>
                <w:szCs w:val="20"/>
              </w:rPr>
            </w:pPr>
            <w:r w:rsidRPr="000C1785">
              <w:rPr>
                <w:rFonts w:cs="Arial"/>
                <w:b/>
                <w:sz w:val="20"/>
                <w:szCs w:val="20"/>
              </w:rPr>
              <w:t>X</w:t>
            </w:r>
          </w:p>
        </w:tc>
        <w:tc>
          <w:tcPr>
            <w:tcW w:w="1414" w:type="dxa"/>
            <w:shd w:val="clear" w:color="auto" w:fill="EFFFC0" w:themeFill="accent1" w:themeFillTint="33"/>
            <w:vAlign w:val="center"/>
          </w:tcPr>
          <w:p w:rsidR="00DA1060" w:rsidRPr="000C1785" w:rsidRDefault="00DA1060" w:rsidP="00287F3E">
            <w:pPr>
              <w:autoSpaceDE w:val="0"/>
              <w:autoSpaceDN w:val="0"/>
              <w:adjustRightInd w:val="0"/>
              <w:jc w:val="center"/>
              <w:rPr>
                <w:rFonts w:cs="Arial"/>
                <w:b/>
                <w:sz w:val="20"/>
                <w:szCs w:val="20"/>
              </w:rPr>
            </w:pPr>
            <w:r w:rsidRPr="000C1785">
              <w:rPr>
                <w:rFonts w:cs="Arial"/>
                <w:b/>
                <w:sz w:val="20"/>
                <w:szCs w:val="20"/>
              </w:rPr>
              <w:t>X</w:t>
            </w:r>
          </w:p>
        </w:tc>
      </w:tr>
      <w:tr w:rsidR="00DA1060" w:rsidRPr="000C1785" w:rsidTr="00DA1060">
        <w:trPr>
          <w:trHeight w:val="701"/>
        </w:trPr>
        <w:tc>
          <w:tcPr>
            <w:tcW w:w="10279" w:type="dxa"/>
            <w:shd w:val="clear" w:color="auto" w:fill="EFFFC0" w:themeFill="accent1" w:themeFillTint="33"/>
            <w:vAlign w:val="center"/>
          </w:tcPr>
          <w:p w:rsidR="00DA1060" w:rsidRPr="000C1785" w:rsidRDefault="00DA1060" w:rsidP="00E868F8">
            <w:pPr>
              <w:autoSpaceDE w:val="0"/>
              <w:autoSpaceDN w:val="0"/>
              <w:adjustRightInd w:val="0"/>
              <w:rPr>
                <w:rFonts w:cs="Arial"/>
                <w:bCs/>
                <w:sz w:val="20"/>
                <w:szCs w:val="20"/>
              </w:rPr>
            </w:pPr>
            <w:r w:rsidRPr="000C1785">
              <w:rPr>
                <w:rFonts w:cs="Arial"/>
                <w:bCs/>
                <w:sz w:val="20"/>
                <w:szCs w:val="20"/>
              </w:rPr>
              <w:t>4. Escucha, interpreta y emite mensajes pertinentes en distintos contextos mediante la utilización de medios, códigos y herramientas apropiados.</w:t>
            </w:r>
          </w:p>
        </w:tc>
        <w:tc>
          <w:tcPr>
            <w:tcW w:w="1453" w:type="dxa"/>
            <w:shd w:val="clear" w:color="auto" w:fill="EFFFC0" w:themeFill="accent1" w:themeFillTint="33"/>
            <w:vAlign w:val="center"/>
          </w:tcPr>
          <w:p w:rsidR="00DA1060" w:rsidRPr="000C1785" w:rsidRDefault="00DA1060" w:rsidP="00287F3E">
            <w:pPr>
              <w:autoSpaceDE w:val="0"/>
              <w:autoSpaceDN w:val="0"/>
              <w:adjustRightInd w:val="0"/>
              <w:jc w:val="center"/>
              <w:rPr>
                <w:rFonts w:cs="Arial"/>
                <w:b/>
                <w:sz w:val="20"/>
                <w:szCs w:val="20"/>
              </w:rPr>
            </w:pPr>
          </w:p>
        </w:tc>
        <w:tc>
          <w:tcPr>
            <w:tcW w:w="1414" w:type="dxa"/>
            <w:shd w:val="clear" w:color="auto" w:fill="EFFFC0" w:themeFill="accent1" w:themeFillTint="33"/>
            <w:vAlign w:val="center"/>
          </w:tcPr>
          <w:p w:rsidR="00DA1060" w:rsidRPr="000C1785" w:rsidRDefault="00A56688" w:rsidP="00287F3E">
            <w:pPr>
              <w:autoSpaceDE w:val="0"/>
              <w:autoSpaceDN w:val="0"/>
              <w:adjustRightInd w:val="0"/>
              <w:jc w:val="center"/>
              <w:rPr>
                <w:rFonts w:cs="Arial"/>
                <w:b/>
                <w:sz w:val="20"/>
                <w:szCs w:val="20"/>
              </w:rPr>
            </w:pPr>
            <w:r w:rsidRPr="000C1785">
              <w:rPr>
                <w:rFonts w:cs="Arial"/>
                <w:b/>
                <w:sz w:val="20"/>
                <w:szCs w:val="20"/>
              </w:rPr>
              <w:t>X</w:t>
            </w:r>
          </w:p>
        </w:tc>
      </w:tr>
      <w:tr w:rsidR="00DA1060" w:rsidRPr="000C1785" w:rsidTr="00DA1060">
        <w:trPr>
          <w:trHeight w:val="701"/>
        </w:trPr>
        <w:tc>
          <w:tcPr>
            <w:tcW w:w="10279" w:type="dxa"/>
            <w:shd w:val="clear" w:color="auto" w:fill="EFFFC0" w:themeFill="accent1" w:themeFillTint="33"/>
            <w:vAlign w:val="center"/>
          </w:tcPr>
          <w:p w:rsidR="00DA1060" w:rsidRPr="000C1785" w:rsidRDefault="00DA1060" w:rsidP="00E868F8">
            <w:pPr>
              <w:autoSpaceDE w:val="0"/>
              <w:autoSpaceDN w:val="0"/>
              <w:adjustRightInd w:val="0"/>
              <w:rPr>
                <w:rFonts w:cs="Arial"/>
                <w:bCs/>
                <w:sz w:val="20"/>
                <w:szCs w:val="20"/>
              </w:rPr>
            </w:pPr>
            <w:r w:rsidRPr="000C1785">
              <w:rPr>
                <w:rFonts w:cs="Arial"/>
                <w:bCs/>
                <w:sz w:val="20"/>
                <w:szCs w:val="20"/>
              </w:rPr>
              <w:t>5. Desarrolla innovaciones y propone soluciones a problemas a partir de métodos establecidos.</w:t>
            </w:r>
          </w:p>
        </w:tc>
        <w:tc>
          <w:tcPr>
            <w:tcW w:w="1453" w:type="dxa"/>
            <w:shd w:val="clear" w:color="auto" w:fill="EFFFC0" w:themeFill="accent1" w:themeFillTint="33"/>
            <w:vAlign w:val="center"/>
          </w:tcPr>
          <w:p w:rsidR="00DA1060" w:rsidRPr="000C1785" w:rsidRDefault="00DA1060" w:rsidP="00287F3E">
            <w:pPr>
              <w:autoSpaceDE w:val="0"/>
              <w:autoSpaceDN w:val="0"/>
              <w:adjustRightInd w:val="0"/>
              <w:jc w:val="center"/>
              <w:rPr>
                <w:rFonts w:cs="Arial"/>
                <w:b/>
                <w:sz w:val="20"/>
                <w:szCs w:val="20"/>
              </w:rPr>
            </w:pPr>
          </w:p>
        </w:tc>
        <w:tc>
          <w:tcPr>
            <w:tcW w:w="1414" w:type="dxa"/>
            <w:shd w:val="clear" w:color="auto" w:fill="EFFFC0" w:themeFill="accent1" w:themeFillTint="33"/>
            <w:vAlign w:val="center"/>
          </w:tcPr>
          <w:p w:rsidR="00DA1060" w:rsidRPr="000C1785" w:rsidRDefault="00DA1060" w:rsidP="00287F3E">
            <w:pPr>
              <w:autoSpaceDE w:val="0"/>
              <w:autoSpaceDN w:val="0"/>
              <w:adjustRightInd w:val="0"/>
              <w:jc w:val="center"/>
              <w:rPr>
                <w:rFonts w:cs="Arial"/>
                <w:b/>
                <w:sz w:val="20"/>
                <w:szCs w:val="20"/>
              </w:rPr>
            </w:pPr>
          </w:p>
        </w:tc>
      </w:tr>
      <w:tr w:rsidR="00DA1060" w:rsidRPr="000C1785" w:rsidTr="00DA1060">
        <w:trPr>
          <w:trHeight w:val="701"/>
        </w:trPr>
        <w:tc>
          <w:tcPr>
            <w:tcW w:w="10279" w:type="dxa"/>
            <w:shd w:val="clear" w:color="auto" w:fill="EFFFC0" w:themeFill="accent1" w:themeFillTint="33"/>
            <w:vAlign w:val="center"/>
          </w:tcPr>
          <w:p w:rsidR="00DA1060" w:rsidRPr="000C1785" w:rsidRDefault="00DA1060" w:rsidP="00E868F8">
            <w:pPr>
              <w:autoSpaceDE w:val="0"/>
              <w:autoSpaceDN w:val="0"/>
              <w:adjustRightInd w:val="0"/>
              <w:rPr>
                <w:rFonts w:cs="Arial"/>
                <w:bCs/>
                <w:sz w:val="20"/>
                <w:szCs w:val="20"/>
              </w:rPr>
            </w:pPr>
            <w:r w:rsidRPr="000C1785">
              <w:rPr>
                <w:rFonts w:cs="Arial"/>
                <w:bCs/>
                <w:sz w:val="20"/>
                <w:szCs w:val="20"/>
              </w:rPr>
              <w:t>6. Sustenta una postura personal sobre temas de interés y relevancia general, considerando otros puntos de vista de manera crítica y reflexiva.</w:t>
            </w:r>
          </w:p>
        </w:tc>
        <w:tc>
          <w:tcPr>
            <w:tcW w:w="1453" w:type="dxa"/>
            <w:shd w:val="clear" w:color="auto" w:fill="EFFFC0" w:themeFill="accent1" w:themeFillTint="33"/>
            <w:vAlign w:val="center"/>
          </w:tcPr>
          <w:p w:rsidR="00DA1060" w:rsidRPr="000C1785" w:rsidRDefault="00DA1060" w:rsidP="00287F3E">
            <w:pPr>
              <w:autoSpaceDE w:val="0"/>
              <w:autoSpaceDN w:val="0"/>
              <w:adjustRightInd w:val="0"/>
              <w:jc w:val="center"/>
              <w:rPr>
                <w:rFonts w:cs="Arial"/>
                <w:b/>
                <w:sz w:val="20"/>
                <w:szCs w:val="20"/>
              </w:rPr>
            </w:pPr>
            <w:r w:rsidRPr="000C1785">
              <w:rPr>
                <w:rFonts w:cs="Arial"/>
                <w:b/>
                <w:sz w:val="20"/>
                <w:szCs w:val="20"/>
              </w:rPr>
              <w:t>X</w:t>
            </w:r>
          </w:p>
        </w:tc>
        <w:tc>
          <w:tcPr>
            <w:tcW w:w="1414" w:type="dxa"/>
            <w:shd w:val="clear" w:color="auto" w:fill="EFFFC0" w:themeFill="accent1" w:themeFillTint="33"/>
            <w:vAlign w:val="center"/>
          </w:tcPr>
          <w:p w:rsidR="00DA1060" w:rsidRPr="000C1785" w:rsidRDefault="00DA1060" w:rsidP="00287F3E">
            <w:pPr>
              <w:autoSpaceDE w:val="0"/>
              <w:autoSpaceDN w:val="0"/>
              <w:adjustRightInd w:val="0"/>
              <w:jc w:val="center"/>
              <w:rPr>
                <w:rFonts w:cs="Arial"/>
                <w:b/>
                <w:sz w:val="20"/>
                <w:szCs w:val="20"/>
              </w:rPr>
            </w:pPr>
          </w:p>
        </w:tc>
      </w:tr>
      <w:tr w:rsidR="00DA1060" w:rsidRPr="000C1785" w:rsidTr="00DA1060">
        <w:trPr>
          <w:trHeight w:val="536"/>
        </w:trPr>
        <w:tc>
          <w:tcPr>
            <w:tcW w:w="10279" w:type="dxa"/>
            <w:shd w:val="clear" w:color="auto" w:fill="EFFFC0" w:themeFill="accent1" w:themeFillTint="33"/>
            <w:vAlign w:val="center"/>
          </w:tcPr>
          <w:p w:rsidR="00DA1060" w:rsidRPr="000C1785" w:rsidRDefault="00DA1060" w:rsidP="00E868F8">
            <w:pPr>
              <w:autoSpaceDE w:val="0"/>
              <w:autoSpaceDN w:val="0"/>
              <w:adjustRightInd w:val="0"/>
              <w:rPr>
                <w:rFonts w:cs="Arial"/>
                <w:bCs/>
                <w:sz w:val="20"/>
                <w:szCs w:val="20"/>
              </w:rPr>
            </w:pPr>
            <w:r w:rsidRPr="000C1785">
              <w:rPr>
                <w:rFonts w:cs="Arial"/>
                <w:bCs/>
                <w:sz w:val="20"/>
                <w:szCs w:val="20"/>
              </w:rPr>
              <w:t>7. Aprende por iniciativa e interés propio a lo largo de la vida.</w:t>
            </w:r>
          </w:p>
        </w:tc>
        <w:tc>
          <w:tcPr>
            <w:tcW w:w="1453" w:type="dxa"/>
            <w:shd w:val="clear" w:color="auto" w:fill="EFFFC0" w:themeFill="accent1" w:themeFillTint="33"/>
            <w:vAlign w:val="center"/>
          </w:tcPr>
          <w:p w:rsidR="00DA1060" w:rsidRPr="000C1785" w:rsidRDefault="00A56688" w:rsidP="00287F3E">
            <w:pPr>
              <w:autoSpaceDE w:val="0"/>
              <w:autoSpaceDN w:val="0"/>
              <w:adjustRightInd w:val="0"/>
              <w:jc w:val="center"/>
              <w:rPr>
                <w:rFonts w:cs="Arial"/>
                <w:b/>
                <w:sz w:val="20"/>
                <w:szCs w:val="20"/>
              </w:rPr>
            </w:pPr>
            <w:r w:rsidRPr="000C1785">
              <w:rPr>
                <w:rFonts w:cs="Arial"/>
                <w:b/>
                <w:sz w:val="20"/>
                <w:szCs w:val="20"/>
              </w:rPr>
              <w:t>X</w:t>
            </w:r>
          </w:p>
        </w:tc>
        <w:tc>
          <w:tcPr>
            <w:tcW w:w="1414" w:type="dxa"/>
            <w:shd w:val="clear" w:color="auto" w:fill="EFFFC0" w:themeFill="accent1" w:themeFillTint="33"/>
            <w:vAlign w:val="center"/>
          </w:tcPr>
          <w:p w:rsidR="00DA1060" w:rsidRPr="000C1785" w:rsidRDefault="00DA1060" w:rsidP="00287F3E">
            <w:pPr>
              <w:autoSpaceDE w:val="0"/>
              <w:autoSpaceDN w:val="0"/>
              <w:adjustRightInd w:val="0"/>
              <w:jc w:val="center"/>
              <w:rPr>
                <w:rFonts w:cs="Arial"/>
                <w:b/>
                <w:sz w:val="20"/>
                <w:szCs w:val="20"/>
              </w:rPr>
            </w:pPr>
          </w:p>
        </w:tc>
      </w:tr>
      <w:tr w:rsidR="00DA1060" w:rsidRPr="000C1785" w:rsidTr="00DA1060">
        <w:trPr>
          <w:trHeight w:val="415"/>
        </w:trPr>
        <w:tc>
          <w:tcPr>
            <w:tcW w:w="10279" w:type="dxa"/>
            <w:shd w:val="clear" w:color="auto" w:fill="EFFFC0" w:themeFill="accent1" w:themeFillTint="33"/>
            <w:vAlign w:val="center"/>
          </w:tcPr>
          <w:p w:rsidR="00DA1060" w:rsidRPr="000C1785" w:rsidRDefault="00DA1060" w:rsidP="00E868F8">
            <w:pPr>
              <w:autoSpaceDE w:val="0"/>
              <w:autoSpaceDN w:val="0"/>
              <w:adjustRightInd w:val="0"/>
              <w:rPr>
                <w:rFonts w:cs="Arial"/>
                <w:bCs/>
                <w:sz w:val="20"/>
                <w:szCs w:val="20"/>
              </w:rPr>
            </w:pPr>
            <w:r w:rsidRPr="000C1785">
              <w:rPr>
                <w:rFonts w:cs="Arial"/>
                <w:bCs/>
                <w:sz w:val="20"/>
                <w:szCs w:val="20"/>
              </w:rPr>
              <w:t>8. Participa y colabora de manera efectiva en equipos diversos.</w:t>
            </w:r>
          </w:p>
        </w:tc>
        <w:tc>
          <w:tcPr>
            <w:tcW w:w="1453" w:type="dxa"/>
            <w:shd w:val="clear" w:color="auto" w:fill="EFFFC0" w:themeFill="accent1" w:themeFillTint="33"/>
            <w:vAlign w:val="center"/>
          </w:tcPr>
          <w:p w:rsidR="00DA1060" w:rsidRPr="000C1785" w:rsidRDefault="00DA1060" w:rsidP="00287F3E">
            <w:pPr>
              <w:autoSpaceDE w:val="0"/>
              <w:autoSpaceDN w:val="0"/>
              <w:adjustRightInd w:val="0"/>
              <w:jc w:val="center"/>
              <w:rPr>
                <w:rFonts w:cs="Arial"/>
                <w:b/>
                <w:sz w:val="20"/>
                <w:szCs w:val="20"/>
              </w:rPr>
            </w:pPr>
            <w:r w:rsidRPr="000C1785">
              <w:rPr>
                <w:rFonts w:cs="Arial"/>
                <w:b/>
                <w:sz w:val="20"/>
                <w:szCs w:val="20"/>
              </w:rPr>
              <w:t>X</w:t>
            </w:r>
          </w:p>
        </w:tc>
        <w:tc>
          <w:tcPr>
            <w:tcW w:w="1414" w:type="dxa"/>
            <w:shd w:val="clear" w:color="auto" w:fill="EFFFC0" w:themeFill="accent1" w:themeFillTint="33"/>
            <w:vAlign w:val="center"/>
          </w:tcPr>
          <w:p w:rsidR="00DA1060" w:rsidRPr="000C1785" w:rsidRDefault="00DA1060" w:rsidP="00287F3E">
            <w:pPr>
              <w:autoSpaceDE w:val="0"/>
              <w:autoSpaceDN w:val="0"/>
              <w:adjustRightInd w:val="0"/>
              <w:jc w:val="center"/>
              <w:rPr>
                <w:rFonts w:cs="Arial"/>
                <w:b/>
                <w:sz w:val="20"/>
                <w:szCs w:val="20"/>
              </w:rPr>
            </w:pPr>
            <w:r w:rsidRPr="000C1785">
              <w:rPr>
                <w:rFonts w:cs="Arial"/>
                <w:b/>
                <w:sz w:val="20"/>
                <w:szCs w:val="20"/>
              </w:rPr>
              <w:t>X</w:t>
            </w:r>
          </w:p>
        </w:tc>
      </w:tr>
      <w:tr w:rsidR="00DA1060" w:rsidRPr="000C1785" w:rsidTr="00DA1060">
        <w:trPr>
          <w:trHeight w:val="701"/>
        </w:trPr>
        <w:tc>
          <w:tcPr>
            <w:tcW w:w="10279" w:type="dxa"/>
            <w:shd w:val="clear" w:color="auto" w:fill="EFFFC0" w:themeFill="accent1" w:themeFillTint="33"/>
            <w:vAlign w:val="center"/>
          </w:tcPr>
          <w:p w:rsidR="00DA1060" w:rsidRPr="000C1785" w:rsidRDefault="00DA1060" w:rsidP="00E868F8">
            <w:pPr>
              <w:autoSpaceDE w:val="0"/>
              <w:autoSpaceDN w:val="0"/>
              <w:adjustRightInd w:val="0"/>
              <w:rPr>
                <w:rFonts w:cs="Arial"/>
                <w:bCs/>
                <w:sz w:val="20"/>
                <w:szCs w:val="20"/>
              </w:rPr>
            </w:pPr>
            <w:r w:rsidRPr="000C1785">
              <w:rPr>
                <w:rFonts w:cs="Arial"/>
                <w:bCs/>
                <w:sz w:val="20"/>
                <w:szCs w:val="20"/>
              </w:rPr>
              <w:t>9. Participa con una conciencia cívica y ética en la vida de su comunidad, región, México y el mundo.</w:t>
            </w:r>
          </w:p>
        </w:tc>
        <w:tc>
          <w:tcPr>
            <w:tcW w:w="1453" w:type="dxa"/>
            <w:shd w:val="clear" w:color="auto" w:fill="EFFFC0" w:themeFill="accent1" w:themeFillTint="33"/>
            <w:vAlign w:val="center"/>
          </w:tcPr>
          <w:p w:rsidR="00DA1060" w:rsidRPr="000C1785" w:rsidRDefault="00DA1060" w:rsidP="00287F3E">
            <w:pPr>
              <w:autoSpaceDE w:val="0"/>
              <w:autoSpaceDN w:val="0"/>
              <w:adjustRightInd w:val="0"/>
              <w:jc w:val="center"/>
              <w:rPr>
                <w:rFonts w:cs="Arial"/>
                <w:b/>
                <w:sz w:val="20"/>
                <w:szCs w:val="20"/>
              </w:rPr>
            </w:pPr>
          </w:p>
        </w:tc>
        <w:tc>
          <w:tcPr>
            <w:tcW w:w="1414" w:type="dxa"/>
            <w:shd w:val="clear" w:color="auto" w:fill="EFFFC0" w:themeFill="accent1" w:themeFillTint="33"/>
            <w:vAlign w:val="center"/>
          </w:tcPr>
          <w:p w:rsidR="00DA1060" w:rsidRPr="000C1785" w:rsidRDefault="00DA1060" w:rsidP="00287F3E">
            <w:pPr>
              <w:autoSpaceDE w:val="0"/>
              <w:autoSpaceDN w:val="0"/>
              <w:adjustRightInd w:val="0"/>
              <w:jc w:val="center"/>
              <w:rPr>
                <w:rFonts w:cs="Arial"/>
                <w:b/>
                <w:sz w:val="20"/>
                <w:szCs w:val="20"/>
              </w:rPr>
            </w:pPr>
          </w:p>
        </w:tc>
      </w:tr>
      <w:tr w:rsidR="00DA1060" w:rsidRPr="000C1785" w:rsidTr="00DA1060">
        <w:trPr>
          <w:trHeight w:val="701"/>
        </w:trPr>
        <w:tc>
          <w:tcPr>
            <w:tcW w:w="10279" w:type="dxa"/>
            <w:shd w:val="clear" w:color="auto" w:fill="EFFFC0" w:themeFill="accent1" w:themeFillTint="33"/>
            <w:vAlign w:val="center"/>
          </w:tcPr>
          <w:p w:rsidR="00DA1060" w:rsidRPr="000C1785" w:rsidRDefault="00DA1060" w:rsidP="00E868F8">
            <w:pPr>
              <w:autoSpaceDE w:val="0"/>
              <w:autoSpaceDN w:val="0"/>
              <w:adjustRightInd w:val="0"/>
              <w:rPr>
                <w:rFonts w:cs="Arial"/>
                <w:bCs/>
                <w:sz w:val="20"/>
                <w:szCs w:val="20"/>
              </w:rPr>
            </w:pPr>
            <w:r w:rsidRPr="000C1785">
              <w:rPr>
                <w:rFonts w:cs="Arial"/>
                <w:bCs/>
                <w:sz w:val="20"/>
                <w:szCs w:val="20"/>
              </w:rPr>
              <w:t>10. Mantiene una actitud respetuosa hacia la interculturalidad y la diversidad de creencias, valores, ideas y prácticas sociales.</w:t>
            </w:r>
          </w:p>
        </w:tc>
        <w:tc>
          <w:tcPr>
            <w:tcW w:w="1453" w:type="dxa"/>
            <w:shd w:val="clear" w:color="auto" w:fill="EFFFC0" w:themeFill="accent1" w:themeFillTint="33"/>
            <w:vAlign w:val="center"/>
          </w:tcPr>
          <w:p w:rsidR="00DA1060" w:rsidRPr="000C1785" w:rsidRDefault="00DA1060" w:rsidP="00287F3E">
            <w:pPr>
              <w:autoSpaceDE w:val="0"/>
              <w:autoSpaceDN w:val="0"/>
              <w:adjustRightInd w:val="0"/>
              <w:jc w:val="center"/>
              <w:rPr>
                <w:rFonts w:cs="Arial"/>
                <w:b/>
                <w:sz w:val="20"/>
                <w:szCs w:val="20"/>
              </w:rPr>
            </w:pPr>
            <w:r w:rsidRPr="000C1785">
              <w:rPr>
                <w:rFonts w:cs="Arial"/>
                <w:b/>
                <w:sz w:val="20"/>
                <w:szCs w:val="20"/>
              </w:rPr>
              <w:t>X</w:t>
            </w:r>
          </w:p>
        </w:tc>
        <w:tc>
          <w:tcPr>
            <w:tcW w:w="1414" w:type="dxa"/>
            <w:shd w:val="clear" w:color="auto" w:fill="EFFFC0" w:themeFill="accent1" w:themeFillTint="33"/>
            <w:vAlign w:val="center"/>
          </w:tcPr>
          <w:p w:rsidR="00DA1060" w:rsidRPr="000C1785" w:rsidRDefault="00DA1060" w:rsidP="00287F3E">
            <w:pPr>
              <w:autoSpaceDE w:val="0"/>
              <w:autoSpaceDN w:val="0"/>
              <w:adjustRightInd w:val="0"/>
              <w:jc w:val="center"/>
              <w:rPr>
                <w:rFonts w:cs="Arial"/>
                <w:b/>
                <w:sz w:val="20"/>
                <w:szCs w:val="20"/>
              </w:rPr>
            </w:pPr>
          </w:p>
        </w:tc>
      </w:tr>
      <w:tr w:rsidR="00DA1060" w:rsidRPr="000C1785" w:rsidTr="00DA1060">
        <w:trPr>
          <w:trHeight w:val="701"/>
        </w:trPr>
        <w:tc>
          <w:tcPr>
            <w:tcW w:w="10279" w:type="dxa"/>
            <w:shd w:val="clear" w:color="auto" w:fill="EFFFC0" w:themeFill="accent1" w:themeFillTint="33"/>
            <w:vAlign w:val="center"/>
          </w:tcPr>
          <w:p w:rsidR="00DA1060" w:rsidRPr="000C1785" w:rsidRDefault="00DA1060" w:rsidP="00E868F8">
            <w:pPr>
              <w:autoSpaceDE w:val="0"/>
              <w:autoSpaceDN w:val="0"/>
              <w:adjustRightInd w:val="0"/>
              <w:rPr>
                <w:rFonts w:cs="Arial"/>
                <w:sz w:val="20"/>
                <w:szCs w:val="20"/>
              </w:rPr>
            </w:pPr>
            <w:r w:rsidRPr="000C1785">
              <w:rPr>
                <w:rFonts w:cs="Arial"/>
                <w:bCs/>
                <w:sz w:val="20"/>
                <w:szCs w:val="20"/>
              </w:rPr>
              <w:t>11. Contribuye al desarrollo sustentable de manera crítica, con acciones responsables.</w:t>
            </w:r>
          </w:p>
        </w:tc>
        <w:tc>
          <w:tcPr>
            <w:tcW w:w="1453" w:type="dxa"/>
            <w:shd w:val="clear" w:color="auto" w:fill="EFFFC0" w:themeFill="accent1" w:themeFillTint="33"/>
            <w:vAlign w:val="center"/>
          </w:tcPr>
          <w:p w:rsidR="00DA1060" w:rsidRPr="000C1785" w:rsidRDefault="00DA1060" w:rsidP="00287F3E">
            <w:pPr>
              <w:autoSpaceDE w:val="0"/>
              <w:autoSpaceDN w:val="0"/>
              <w:adjustRightInd w:val="0"/>
              <w:jc w:val="center"/>
              <w:rPr>
                <w:rFonts w:cs="Arial"/>
                <w:b/>
                <w:sz w:val="20"/>
                <w:szCs w:val="20"/>
              </w:rPr>
            </w:pPr>
          </w:p>
        </w:tc>
        <w:tc>
          <w:tcPr>
            <w:tcW w:w="1414" w:type="dxa"/>
            <w:shd w:val="clear" w:color="auto" w:fill="EFFFC0" w:themeFill="accent1" w:themeFillTint="33"/>
            <w:vAlign w:val="center"/>
          </w:tcPr>
          <w:p w:rsidR="00DA1060" w:rsidRPr="000C1785" w:rsidRDefault="00DA1060" w:rsidP="00287F3E">
            <w:pPr>
              <w:autoSpaceDE w:val="0"/>
              <w:autoSpaceDN w:val="0"/>
              <w:adjustRightInd w:val="0"/>
              <w:jc w:val="center"/>
              <w:rPr>
                <w:rFonts w:cs="Arial"/>
                <w:b/>
                <w:sz w:val="20"/>
                <w:szCs w:val="20"/>
              </w:rPr>
            </w:pPr>
          </w:p>
        </w:tc>
      </w:tr>
    </w:tbl>
    <w:p w:rsidR="00EC5943" w:rsidRPr="000C1785" w:rsidRDefault="00EC5943" w:rsidP="00EA26F6">
      <w:pPr>
        <w:autoSpaceDE w:val="0"/>
        <w:autoSpaceDN w:val="0"/>
        <w:adjustRightInd w:val="0"/>
        <w:spacing w:after="0" w:line="240" w:lineRule="auto"/>
        <w:rPr>
          <w:rFonts w:cs="Arial"/>
          <w:sz w:val="20"/>
          <w:szCs w:val="20"/>
        </w:rPr>
      </w:pPr>
    </w:p>
    <w:p w:rsidR="00EC5943" w:rsidRPr="000C1785" w:rsidRDefault="00D61D22" w:rsidP="00EA26F6">
      <w:pPr>
        <w:autoSpaceDE w:val="0"/>
        <w:autoSpaceDN w:val="0"/>
        <w:adjustRightInd w:val="0"/>
        <w:spacing w:after="0" w:line="240" w:lineRule="auto"/>
        <w:rPr>
          <w:rFonts w:cs="Arial"/>
          <w:sz w:val="20"/>
          <w:szCs w:val="20"/>
        </w:rPr>
      </w:pPr>
      <w:r w:rsidRPr="000C1785">
        <w:rPr>
          <w:rFonts w:cs="Arial"/>
          <w:sz w:val="20"/>
          <w:szCs w:val="20"/>
        </w:rPr>
        <w:t xml:space="preserve"> </w:t>
      </w:r>
    </w:p>
    <w:p w:rsidR="00A73BAA" w:rsidRPr="000C1785" w:rsidRDefault="00A73BAA" w:rsidP="00A73BAA">
      <w:pPr>
        <w:pStyle w:val="Ttulo1"/>
        <w:rPr>
          <w:sz w:val="20"/>
          <w:szCs w:val="20"/>
        </w:rPr>
      </w:pPr>
      <w:r w:rsidRPr="000C1785">
        <w:rPr>
          <w:sz w:val="20"/>
          <w:szCs w:val="20"/>
        </w:rPr>
        <w:t>COMPETENCIAS DISCIPLINARES BÁSICAS DE LA MATERIA DE TAE KWON DO</w:t>
      </w:r>
    </w:p>
    <w:p w:rsidR="00A73BAA" w:rsidRPr="000C1785" w:rsidRDefault="00A73BAA" w:rsidP="00A73BAA">
      <w:pPr>
        <w:rPr>
          <w:sz w:val="20"/>
          <w:szCs w:val="20"/>
        </w:rPr>
      </w:pPr>
    </w:p>
    <w:p w:rsidR="00A73BAA" w:rsidRPr="000C1785" w:rsidRDefault="00A73BAA" w:rsidP="003428C2">
      <w:pPr>
        <w:autoSpaceDE w:val="0"/>
        <w:autoSpaceDN w:val="0"/>
        <w:adjustRightInd w:val="0"/>
        <w:spacing w:after="0" w:line="360" w:lineRule="auto"/>
        <w:jc w:val="both"/>
        <w:rPr>
          <w:rFonts w:cs="Arial"/>
          <w:bCs/>
          <w:sz w:val="20"/>
          <w:szCs w:val="20"/>
        </w:rPr>
      </w:pPr>
      <w:r w:rsidRPr="000C1785">
        <w:rPr>
          <w:rFonts w:cs="Arial"/>
          <w:bCs/>
          <w:sz w:val="20"/>
          <w:szCs w:val="20"/>
        </w:rPr>
        <w:t>Las competencias disciplinares básicas de la materia de Tae Kwon Do son aquellas que todos los bachilleres que se encuentran dentro de la práctica de este arte marcial deben estar en la capacidad de desempeñar, y aplicar en su vida cotidiana, haciéndolos mejores estudiantes y mejor aun, mejores seres humanos esto a su vez les permitirán a los estudiantes comprender y desarrollarse en su entorno (local, regional, nacional o internacional) e influir en él, contar con herramientas básicas para continuar aprendiendo a lo largo de la vida, poniendo en practica la filosofía del arte marcial y practicando una convivencia adecuada en sus ámbitos social, profesional, familiar, etc., además contara con las herramientas necesarias para poder desempeñar una actividad alterna en la que pueda tener aportes importantes a la sociedad, por lo anterior estas competencias construyen el Perfil del Egresado del Sistema Nacional de Bachillerato. A continuación se enl</w:t>
      </w:r>
      <w:r w:rsidR="003428C2" w:rsidRPr="000C1785">
        <w:rPr>
          <w:rFonts w:cs="Arial"/>
          <w:bCs/>
          <w:sz w:val="20"/>
          <w:szCs w:val="20"/>
        </w:rPr>
        <w:t>istan las competencias disciplinares básicas de la materia de Tae Kwon Do</w:t>
      </w:r>
      <w:r w:rsidRPr="000C1785">
        <w:rPr>
          <w:rFonts w:cs="Arial"/>
          <w:bCs/>
          <w:sz w:val="20"/>
          <w:szCs w:val="20"/>
        </w:rPr>
        <w:t>:</w:t>
      </w:r>
    </w:p>
    <w:p w:rsidR="003428C2" w:rsidRPr="000C1785" w:rsidRDefault="003428C2" w:rsidP="003428C2">
      <w:pPr>
        <w:autoSpaceDE w:val="0"/>
        <w:autoSpaceDN w:val="0"/>
        <w:adjustRightInd w:val="0"/>
        <w:spacing w:after="0" w:line="360" w:lineRule="auto"/>
        <w:jc w:val="both"/>
        <w:rPr>
          <w:rFonts w:cs="Arial"/>
          <w:bCs/>
          <w:sz w:val="20"/>
          <w:szCs w:val="20"/>
        </w:rPr>
      </w:pPr>
    </w:p>
    <w:p w:rsidR="00D42066" w:rsidRPr="000C1785" w:rsidRDefault="003428C2" w:rsidP="000C1785">
      <w:pPr>
        <w:pStyle w:val="Prrafodelista"/>
        <w:widowControl w:val="0"/>
        <w:numPr>
          <w:ilvl w:val="0"/>
          <w:numId w:val="16"/>
        </w:numPr>
        <w:autoSpaceDE w:val="0"/>
        <w:autoSpaceDN w:val="0"/>
        <w:adjustRightInd w:val="0"/>
        <w:spacing w:line="360" w:lineRule="auto"/>
        <w:ind w:left="714" w:hanging="357"/>
        <w:jc w:val="both"/>
        <w:rPr>
          <w:rFonts w:asciiTheme="majorHAnsi" w:eastAsia="Batang" w:hAnsiTheme="majorHAnsi" w:cs="Arial"/>
          <w:sz w:val="20"/>
          <w:szCs w:val="20"/>
          <w:lang w:eastAsia="ko-KR"/>
        </w:rPr>
      </w:pPr>
      <w:r w:rsidRPr="000C1785">
        <w:rPr>
          <w:rFonts w:asciiTheme="majorHAnsi" w:eastAsia="Batang" w:hAnsiTheme="majorHAnsi" w:cs="Arial"/>
          <w:sz w:val="20"/>
          <w:szCs w:val="20"/>
          <w:lang w:eastAsia="ko-KR"/>
        </w:rPr>
        <w:t xml:space="preserve">Obtiene, registra y sistematiza la información obtenida en lecturas previas para responder a preguntas relacionadas con el significado etimológico y conceptual del tae kwon do, así como su origen geográfico, mediante la consulta de fuentes relevantes y comunica los resultados de sus investigaciones ante sus compañeros, respetando la diversidad de ideas. </w:t>
      </w:r>
    </w:p>
    <w:p w:rsidR="00D42066" w:rsidRPr="000C1785" w:rsidRDefault="003428C2" w:rsidP="000C1785">
      <w:pPr>
        <w:pStyle w:val="Prrafodelista"/>
        <w:widowControl w:val="0"/>
        <w:numPr>
          <w:ilvl w:val="0"/>
          <w:numId w:val="16"/>
        </w:numPr>
        <w:autoSpaceDE w:val="0"/>
        <w:autoSpaceDN w:val="0"/>
        <w:adjustRightInd w:val="0"/>
        <w:spacing w:line="360" w:lineRule="auto"/>
        <w:ind w:left="714" w:hanging="357"/>
        <w:jc w:val="both"/>
        <w:rPr>
          <w:rFonts w:asciiTheme="majorHAnsi" w:eastAsia="Batang" w:hAnsiTheme="majorHAnsi" w:cs="Arial"/>
          <w:sz w:val="20"/>
          <w:szCs w:val="20"/>
          <w:lang w:eastAsia="ko-KR"/>
        </w:rPr>
      </w:pPr>
      <w:r w:rsidRPr="000C1785">
        <w:rPr>
          <w:rFonts w:asciiTheme="majorHAnsi" w:eastAsia="Batang" w:hAnsiTheme="majorHAnsi" w:cs="Arial"/>
          <w:sz w:val="20"/>
          <w:szCs w:val="20"/>
          <w:lang w:eastAsia="ko-KR"/>
        </w:rPr>
        <w:t>Identifica las distintas técnicas básicas y practica para perfeccionarlas, relacionando las ejecuciones físicas con su nombre en coreano e integrando las correspondientes en el kicho 1, tomando en cuenta los aspectos filosóficos básicos propios de este grado.</w:t>
      </w:r>
    </w:p>
    <w:p w:rsidR="003428C2" w:rsidRPr="000C1785" w:rsidRDefault="003428C2" w:rsidP="000C1785">
      <w:pPr>
        <w:pStyle w:val="Prrafodelista"/>
        <w:numPr>
          <w:ilvl w:val="0"/>
          <w:numId w:val="16"/>
        </w:numPr>
        <w:autoSpaceDE w:val="0"/>
        <w:autoSpaceDN w:val="0"/>
        <w:adjustRightInd w:val="0"/>
        <w:spacing w:line="360" w:lineRule="auto"/>
        <w:ind w:left="714" w:hanging="357"/>
        <w:rPr>
          <w:rFonts w:cs="Arial"/>
          <w:bCs/>
          <w:sz w:val="20"/>
          <w:szCs w:val="20"/>
        </w:rPr>
      </w:pPr>
      <w:r w:rsidRPr="000C1785">
        <w:rPr>
          <w:rFonts w:cs="Arial"/>
          <w:bCs/>
          <w:sz w:val="20"/>
          <w:szCs w:val="20"/>
        </w:rPr>
        <w:t xml:space="preserve">Conoce  las técnicas básicas correspondientes </w:t>
      </w:r>
      <w:r w:rsidR="00407037" w:rsidRPr="000C1785">
        <w:rPr>
          <w:rFonts w:cs="Arial"/>
          <w:bCs/>
          <w:sz w:val="20"/>
          <w:szCs w:val="20"/>
        </w:rPr>
        <w:t>a este grado</w:t>
      </w:r>
      <w:r w:rsidRPr="000C1785">
        <w:rPr>
          <w:rFonts w:cs="Arial"/>
          <w:bCs/>
          <w:sz w:val="20"/>
          <w:szCs w:val="20"/>
        </w:rPr>
        <w:t xml:space="preserve"> y  las relaciona a las del grado anterior </w:t>
      </w:r>
    </w:p>
    <w:p w:rsidR="003428C2" w:rsidRPr="000C1785" w:rsidRDefault="003428C2" w:rsidP="000C1785">
      <w:pPr>
        <w:pStyle w:val="Prrafodelista"/>
        <w:numPr>
          <w:ilvl w:val="0"/>
          <w:numId w:val="16"/>
        </w:numPr>
        <w:autoSpaceDE w:val="0"/>
        <w:autoSpaceDN w:val="0"/>
        <w:adjustRightInd w:val="0"/>
        <w:spacing w:line="360" w:lineRule="auto"/>
        <w:ind w:left="714" w:hanging="357"/>
        <w:rPr>
          <w:rFonts w:cs="Arial"/>
          <w:bCs/>
          <w:sz w:val="20"/>
          <w:szCs w:val="20"/>
        </w:rPr>
      </w:pPr>
      <w:r w:rsidRPr="000C1785">
        <w:rPr>
          <w:rFonts w:cs="Arial"/>
          <w:bCs/>
          <w:sz w:val="20"/>
          <w:szCs w:val="20"/>
        </w:rPr>
        <w:t>Analiza los antecedentes históricos de Corea,  contrasta los resultados obtenidos en consultas bibliográficas previas  y comunica sus conclusiones en equipos diversos, respetando la diversidad de valores e  ideas sociales.</w:t>
      </w:r>
    </w:p>
    <w:p w:rsidR="00D42066" w:rsidRPr="000C1785" w:rsidRDefault="003428C2" w:rsidP="000C1785">
      <w:pPr>
        <w:pStyle w:val="Prrafodelista"/>
        <w:numPr>
          <w:ilvl w:val="0"/>
          <w:numId w:val="16"/>
        </w:numPr>
        <w:autoSpaceDE w:val="0"/>
        <w:autoSpaceDN w:val="0"/>
        <w:adjustRightInd w:val="0"/>
        <w:spacing w:line="360" w:lineRule="auto"/>
        <w:ind w:left="714" w:hanging="357"/>
        <w:rPr>
          <w:rFonts w:cs="Arial"/>
          <w:bCs/>
          <w:sz w:val="20"/>
          <w:szCs w:val="20"/>
        </w:rPr>
      </w:pPr>
      <w:r w:rsidRPr="000C1785">
        <w:rPr>
          <w:rFonts w:cs="Arial"/>
          <w:bCs/>
          <w:sz w:val="20"/>
          <w:szCs w:val="20"/>
        </w:rPr>
        <w:t xml:space="preserve">Describe hechos históricos fundamentales en el desarrollo del tae kwon do </w:t>
      </w:r>
      <w:r w:rsidR="00D42066" w:rsidRPr="000C1785">
        <w:rPr>
          <w:rFonts w:cs="Arial"/>
          <w:bCs/>
          <w:sz w:val="20"/>
          <w:szCs w:val="20"/>
        </w:rPr>
        <w:t>actual.</w:t>
      </w:r>
    </w:p>
    <w:p w:rsidR="00D42066" w:rsidRPr="000C1785" w:rsidRDefault="003428C2" w:rsidP="000C1785">
      <w:pPr>
        <w:pStyle w:val="Prrafodelista"/>
        <w:numPr>
          <w:ilvl w:val="0"/>
          <w:numId w:val="16"/>
        </w:numPr>
        <w:autoSpaceDE w:val="0"/>
        <w:autoSpaceDN w:val="0"/>
        <w:adjustRightInd w:val="0"/>
        <w:spacing w:line="360" w:lineRule="auto"/>
        <w:ind w:left="714" w:hanging="357"/>
        <w:rPr>
          <w:rFonts w:cs="Arial"/>
          <w:bCs/>
          <w:sz w:val="20"/>
          <w:szCs w:val="20"/>
        </w:rPr>
      </w:pPr>
      <w:r w:rsidRPr="000C1785">
        <w:rPr>
          <w:rFonts w:cs="Arial"/>
          <w:bCs/>
          <w:sz w:val="20"/>
          <w:szCs w:val="20"/>
        </w:rPr>
        <w:t>Identifica y ejercita los contenidos técnicos correspondientes al grado actual.</w:t>
      </w:r>
    </w:p>
    <w:p w:rsidR="003428C2" w:rsidRPr="000C1785" w:rsidRDefault="003428C2" w:rsidP="000C1785">
      <w:pPr>
        <w:pStyle w:val="Prrafodelista"/>
        <w:numPr>
          <w:ilvl w:val="0"/>
          <w:numId w:val="16"/>
        </w:numPr>
        <w:autoSpaceDE w:val="0"/>
        <w:autoSpaceDN w:val="0"/>
        <w:adjustRightInd w:val="0"/>
        <w:spacing w:line="360" w:lineRule="auto"/>
        <w:ind w:left="714" w:hanging="357"/>
        <w:rPr>
          <w:rFonts w:cs="Arial"/>
          <w:bCs/>
          <w:sz w:val="20"/>
          <w:szCs w:val="20"/>
        </w:rPr>
      </w:pPr>
      <w:r w:rsidRPr="000C1785">
        <w:rPr>
          <w:rFonts w:cs="Arial"/>
          <w:bCs/>
          <w:sz w:val="20"/>
          <w:szCs w:val="20"/>
        </w:rPr>
        <w:t>Valora distintos hechos históricos como agentes constructores de las sociedades y culturas de la actualidad.</w:t>
      </w:r>
    </w:p>
    <w:p w:rsidR="003428C2" w:rsidRPr="000C1785" w:rsidRDefault="003428C2" w:rsidP="000C1785">
      <w:pPr>
        <w:pStyle w:val="Prrafodelista"/>
        <w:numPr>
          <w:ilvl w:val="0"/>
          <w:numId w:val="16"/>
        </w:numPr>
        <w:autoSpaceDE w:val="0"/>
        <w:autoSpaceDN w:val="0"/>
        <w:adjustRightInd w:val="0"/>
        <w:spacing w:line="360" w:lineRule="auto"/>
        <w:ind w:left="714" w:hanging="357"/>
        <w:rPr>
          <w:rFonts w:cs="Arial"/>
          <w:bCs/>
          <w:sz w:val="20"/>
          <w:szCs w:val="20"/>
        </w:rPr>
      </w:pPr>
      <w:r w:rsidRPr="000C1785">
        <w:rPr>
          <w:rFonts w:cs="Arial"/>
          <w:bCs/>
          <w:sz w:val="20"/>
          <w:szCs w:val="20"/>
        </w:rPr>
        <w:t>Utiliza las habilidades adquiridas en los contextos pertinentes, reconociendo sus significados dentro de un grupo social, con una actitud de respeto.</w:t>
      </w:r>
    </w:p>
    <w:p w:rsidR="003428C2" w:rsidRPr="000C1785" w:rsidRDefault="003428C2" w:rsidP="000C1785">
      <w:pPr>
        <w:pStyle w:val="Prrafodelista"/>
        <w:numPr>
          <w:ilvl w:val="0"/>
          <w:numId w:val="16"/>
        </w:numPr>
        <w:autoSpaceDE w:val="0"/>
        <w:autoSpaceDN w:val="0"/>
        <w:adjustRightInd w:val="0"/>
        <w:spacing w:line="360" w:lineRule="auto"/>
        <w:ind w:left="714" w:hanging="357"/>
        <w:rPr>
          <w:rFonts w:cs="Arial"/>
          <w:bCs/>
          <w:sz w:val="20"/>
          <w:szCs w:val="20"/>
        </w:rPr>
      </w:pPr>
      <w:r w:rsidRPr="000C1785">
        <w:rPr>
          <w:rFonts w:cs="Arial"/>
          <w:bCs/>
          <w:sz w:val="20"/>
          <w:szCs w:val="20"/>
        </w:rPr>
        <w:t>Aporta puntos de vista con apertura y considera los de otras personas de manera reflexiva.</w:t>
      </w:r>
    </w:p>
    <w:p w:rsidR="003428C2" w:rsidRPr="000C1785" w:rsidRDefault="003428C2" w:rsidP="000C1785">
      <w:pPr>
        <w:pStyle w:val="Prrafodelista"/>
        <w:numPr>
          <w:ilvl w:val="0"/>
          <w:numId w:val="16"/>
        </w:numPr>
        <w:autoSpaceDE w:val="0"/>
        <w:autoSpaceDN w:val="0"/>
        <w:adjustRightInd w:val="0"/>
        <w:spacing w:line="360" w:lineRule="auto"/>
        <w:ind w:left="714" w:hanging="357"/>
        <w:rPr>
          <w:rFonts w:cs="Arial"/>
          <w:bCs/>
          <w:sz w:val="20"/>
          <w:szCs w:val="20"/>
        </w:rPr>
      </w:pPr>
      <w:r w:rsidRPr="000C1785">
        <w:rPr>
          <w:rFonts w:cs="Arial"/>
          <w:bCs/>
          <w:sz w:val="20"/>
          <w:szCs w:val="20"/>
        </w:rPr>
        <w:t>Identifica distintas funciones de su mecánica corporal y su intervención en la actividad física.</w:t>
      </w:r>
    </w:p>
    <w:p w:rsidR="003428C2" w:rsidRPr="000C1785" w:rsidRDefault="003428C2" w:rsidP="000C1785">
      <w:pPr>
        <w:pStyle w:val="Prrafodelista"/>
        <w:numPr>
          <w:ilvl w:val="0"/>
          <w:numId w:val="16"/>
        </w:numPr>
        <w:autoSpaceDE w:val="0"/>
        <w:autoSpaceDN w:val="0"/>
        <w:adjustRightInd w:val="0"/>
        <w:spacing w:line="360" w:lineRule="auto"/>
        <w:ind w:left="714" w:hanging="357"/>
        <w:rPr>
          <w:rFonts w:cs="Arial"/>
          <w:bCs/>
          <w:sz w:val="20"/>
          <w:szCs w:val="20"/>
        </w:rPr>
      </w:pPr>
      <w:r w:rsidRPr="000C1785">
        <w:rPr>
          <w:rFonts w:cs="Arial"/>
          <w:bCs/>
          <w:sz w:val="20"/>
          <w:szCs w:val="20"/>
        </w:rPr>
        <w:t>Aporta puntos de vista personales con respecto a sucesos bélicos y su repercusión en la sociedad.</w:t>
      </w:r>
    </w:p>
    <w:p w:rsidR="003428C2" w:rsidRPr="000C1785" w:rsidRDefault="003428C2" w:rsidP="000C1785">
      <w:pPr>
        <w:pStyle w:val="Prrafodelista"/>
        <w:numPr>
          <w:ilvl w:val="0"/>
          <w:numId w:val="16"/>
        </w:numPr>
        <w:autoSpaceDE w:val="0"/>
        <w:autoSpaceDN w:val="0"/>
        <w:adjustRightInd w:val="0"/>
        <w:spacing w:line="360" w:lineRule="auto"/>
        <w:ind w:left="714" w:hanging="357"/>
        <w:rPr>
          <w:rFonts w:cs="Arial"/>
          <w:sz w:val="20"/>
          <w:szCs w:val="20"/>
        </w:rPr>
      </w:pPr>
      <w:r w:rsidRPr="000C1785">
        <w:rPr>
          <w:rFonts w:cs="Arial"/>
          <w:sz w:val="20"/>
          <w:szCs w:val="20"/>
        </w:rPr>
        <w:t>Perfecciona la ejecución técnica de los contenidos correspondientes.</w:t>
      </w:r>
    </w:p>
    <w:p w:rsidR="003428C2" w:rsidRPr="000C1785" w:rsidRDefault="003428C2" w:rsidP="000C1785">
      <w:pPr>
        <w:pStyle w:val="Prrafodelista"/>
        <w:numPr>
          <w:ilvl w:val="0"/>
          <w:numId w:val="16"/>
        </w:numPr>
        <w:autoSpaceDE w:val="0"/>
        <w:autoSpaceDN w:val="0"/>
        <w:adjustRightInd w:val="0"/>
        <w:spacing w:line="360" w:lineRule="auto"/>
        <w:ind w:left="714" w:hanging="357"/>
        <w:rPr>
          <w:rFonts w:cs="Arial"/>
          <w:bCs/>
          <w:sz w:val="20"/>
          <w:szCs w:val="20"/>
        </w:rPr>
      </w:pPr>
      <w:r w:rsidRPr="000C1785">
        <w:rPr>
          <w:rFonts w:cs="Arial"/>
          <w:bCs/>
          <w:sz w:val="20"/>
          <w:szCs w:val="20"/>
        </w:rPr>
        <w:t>Valora el pensamiento filosófico de culturas diferentes.</w:t>
      </w:r>
    </w:p>
    <w:p w:rsidR="003428C2" w:rsidRPr="000C1785" w:rsidRDefault="003428C2" w:rsidP="000C1785">
      <w:pPr>
        <w:pStyle w:val="Prrafodelista"/>
        <w:numPr>
          <w:ilvl w:val="0"/>
          <w:numId w:val="16"/>
        </w:numPr>
        <w:autoSpaceDE w:val="0"/>
        <w:autoSpaceDN w:val="0"/>
        <w:adjustRightInd w:val="0"/>
        <w:spacing w:line="360" w:lineRule="auto"/>
        <w:ind w:left="714" w:hanging="357"/>
        <w:rPr>
          <w:rFonts w:cs="Arial"/>
          <w:bCs/>
          <w:sz w:val="20"/>
          <w:szCs w:val="20"/>
        </w:rPr>
      </w:pPr>
      <w:r w:rsidRPr="000C1785">
        <w:rPr>
          <w:rFonts w:cs="Arial"/>
          <w:bCs/>
          <w:sz w:val="20"/>
          <w:szCs w:val="20"/>
        </w:rPr>
        <w:t>Identifica los sistemas y reglas aplicables a la práctica competitiva.</w:t>
      </w:r>
    </w:p>
    <w:p w:rsidR="00D42066" w:rsidRPr="000C1785" w:rsidRDefault="00D42066" w:rsidP="000C1785">
      <w:pPr>
        <w:pStyle w:val="Prrafodelista"/>
        <w:numPr>
          <w:ilvl w:val="0"/>
          <w:numId w:val="16"/>
        </w:numPr>
        <w:autoSpaceDE w:val="0"/>
        <w:autoSpaceDN w:val="0"/>
        <w:adjustRightInd w:val="0"/>
        <w:spacing w:line="360" w:lineRule="auto"/>
        <w:ind w:left="714" w:hanging="357"/>
        <w:rPr>
          <w:rFonts w:cs="Arial"/>
          <w:bCs/>
          <w:sz w:val="20"/>
          <w:szCs w:val="20"/>
        </w:rPr>
      </w:pPr>
      <w:r w:rsidRPr="000C1785">
        <w:rPr>
          <w:rFonts w:cs="Arial"/>
          <w:bCs/>
          <w:sz w:val="20"/>
          <w:szCs w:val="20"/>
        </w:rPr>
        <w:t>Interpreta diversas manifestaciones culturales relacionadas con el tae kwon do actual.</w:t>
      </w:r>
    </w:p>
    <w:p w:rsidR="00D42066" w:rsidRPr="000C1785" w:rsidRDefault="00D42066" w:rsidP="000C1785">
      <w:pPr>
        <w:pStyle w:val="Prrafodelista"/>
        <w:numPr>
          <w:ilvl w:val="0"/>
          <w:numId w:val="16"/>
        </w:numPr>
        <w:autoSpaceDE w:val="0"/>
        <w:autoSpaceDN w:val="0"/>
        <w:adjustRightInd w:val="0"/>
        <w:spacing w:line="360" w:lineRule="auto"/>
        <w:ind w:left="714" w:hanging="357"/>
        <w:rPr>
          <w:rFonts w:cs="Arial"/>
          <w:bCs/>
          <w:sz w:val="20"/>
          <w:szCs w:val="20"/>
        </w:rPr>
      </w:pPr>
      <w:r w:rsidRPr="000C1785">
        <w:rPr>
          <w:rFonts w:cs="Arial"/>
          <w:bCs/>
          <w:sz w:val="20"/>
          <w:szCs w:val="20"/>
        </w:rPr>
        <w:t>Identifica el conocimiento filosófico como un elemento fundamental en la práctica del tae kwon do.</w:t>
      </w:r>
    </w:p>
    <w:p w:rsidR="00D42066" w:rsidRPr="000C1785" w:rsidRDefault="00D42066" w:rsidP="000C1785">
      <w:pPr>
        <w:pStyle w:val="Prrafodelista"/>
        <w:numPr>
          <w:ilvl w:val="0"/>
          <w:numId w:val="16"/>
        </w:numPr>
        <w:autoSpaceDE w:val="0"/>
        <w:autoSpaceDN w:val="0"/>
        <w:adjustRightInd w:val="0"/>
        <w:spacing w:line="360" w:lineRule="auto"/>
        <w:ind w:left="714" w:hanging="357"/>
        <w:rPr>
          <w:rFonts w:cs="Arial"/>
          <w:bCs/>
          <w:sz w:val="20"/>
          <w:szCs w:val="20"/>
        </w:rPr>
      </w:pPr>
      <w:r w:rsidRPr="000C1785">
        <w:rPr>
          <w:rFonts w:cs="Arial"/>
          <w:bCs/>
          <w:sz w:val="20"/>
          <w:szCs w:val="20"/>
        </w:rPr>
        <w:t>Interpreta símbolos filosóficos y comprende su importancia en la práctica del taekwondo así como en su vida cotidiana.</w:t>
      </w:r>
    </w:p>
    <w:p w:rsidR="00D42066" w:rsidRPr="000C1785" w:rsidRDefault="00D42066" w:rsidP="000C1785">
      <w:pPr>
        <w:pStyle w:val="Prrafodelista"/>
        <w:numPr>
          <w:ilvl w:val="0"/>
          <w:numId w:val="16"/>
        </w:numPr>
        <w:autoSpaceDE w:val="0"/>
        <w:autoSpaceDN w:val="0"/>
        <w:adjustRightInd w:val="0"/>
        <w:spacing w:line="360" w:lineRule="auto"/>
        <w:ind w:left="714" w:hanging="357"/>
        <w:rPr>
          <w:rFonts w:cs="Arial"/>
          <w:bCs/>
          <w:sz w:val="20"/>
          <w:szCs w:val="20"/>
        </w:rPr>
      </w:pPr>
      <w:r w:rsidRPr="000C1785">
        <w:rPr>
          <w:rFonts w:cs="Arial"/>
          <w:bCs/>
          <w:sz w:val="20"/>
          <w:szCs w:val="20"/>
        </w:rPr>
        <w:t>Utiliza la escritura coreana y la relaciona con su práctica de tae kwon do.</w:t>
      </w:r>
    </w:p>
    <w:p w:rsidR="000C1785" w:rsidRDefault="000C1785">
      <w:r>
        <w:br w:type="page"/>
      </w:r>
    </w:p>
    <w:tbl>
      <w:tblPr>
        <w:tblStyle w:val="Tablaconcuadrcula"/>
        <w:tblW w:w="0" w:type="auto"/>
        <w:jc w:val="center"/>
        <w:tblLook w:val="04A0"/>
      </w:tblPr>
      <w:tblGrid>
        <w:gridCol w:w="2191"/>
        <w:gridCol w:w="2191"/>
        <w:gridCol w:w="4382"/>
        <w:gridCol w:w="2191"/>
        <w:gridCol w:w="2191"/>
      </w:tblGrid>
      <w:tr w:rsidR="00D727B6" w:rsidRPr="000C1785" w:rsidTr="000C1785">
        <w:trPr>
          <w:jc w:val="center"/>
        </w:trPr>
        <w:tc>
          <w:tcPr>
            <w:tcW w:w="2191" w:type="dxa"/>
            <w:shd w:val="clear" w:color="auto" w:fill="CFFF43" w:themeFill="accent1" w:themeFillTint="99"/>
            <w:vAlign w:val="center"/>
          </w:tcPr>
          <w:p w:rsidR="00D727B6" w:rsidRPr="000C1785" w:rsidRDefault="000C1785" w:rsidP="000A7A62">
            <w:pPr>
              <w:autoSpaceDE w:val="0"/>
              <w:autoSpaceDN w:val="0"/>
              <w:adjustRightInd w:val="0"/>
              <w:rPr>
                <w:rFonts w:cs="Arial"/>
                <w:b/>
                <w:sz w:val="20"/>
                <w:szCs w:val="20"/>
              </w:rPr>
            </w:pPr>
            <w:r>
              <w:br w:type="page"/>
            </w:r>
            <w:r w:rsidR="00D727B6" w:rsidRPr="000C1785">
              <w:rPr>
                <w:rFonts w:cs="Arial"/>
                <w:b/>
                <w:sz w:val="20"/>
                <w:szCs w:val="20"/>
              </w:rPr>
              <w:t>Bloque</w:t>
            </w:r>
          </w:p>
        </w:tc>
        <w:tc>
          <w:tcPr>
            <w:tcW w:w="8764" w:type="dxa"/>
            <w:gridSpan w:val="3"/>
            <w:shd w:val="clear" w:color="auto" w:fill="CFFF43" w:themeFill="accent1" w:themeFillTint="99"/>
            <w:vAlign w:val="center"/>
          </w:tcPr>
          <w:p w:rsidR="00D727B6" w:rsidRPr="000C1785" w:rsidRDefault="00D727B6" w:rsidP="000A7A62">
            <w:pPr>
              <w:autoSpaceDE w:val="0"/>
              <w:autoSpaceDN w:val="0"/>
              <w:adjustRightInd w:val="0"/>
              <w:rPr>
                <w:rFonts w:cs="Arial"/>
                <w:b/>
                <w:sz w:val="20"/>
                <w:szCs w:val="20"/>
              </w:rPr>
            </w:pPr>
            <w:r w:rsidRPr="000C1785">
              <w:rPr>
                <w:rFonts w:cs="Arial"/>
                <w:b/>
                <w:sz w:val="20"/>
                <w:szCs w:val="20"/>
              </w:rPr>
              <w:t>Nombre del Bloque</w:t>
            </w:r>
          </w:p>
        </w:tc>
        <w:tc>
          <w:tcPr>
            <w:tcW w:w="2191" w:type="dxa"/>
            <w:shd w:val="clear" w:color="auto" w:fill="CFFF43" w:themeFill="accent1" w:themeFillTint="99"/>
            <w:vAlign w:val="center"/>
          </w:tcPr>
          <w:p w:rsidR="00D727B6" w:rsidRPr="000C1785" w:rsidRDefault="00D727B6" w:rsidP="000A7A62">
            <w:pPr>
              <w:autoSpaceDE w:val="0"/>
              <w:autoSpaceDN w:val="0"/>
              <w:adjustRightInd w:val="0"/>
              <w:rPr>
                <w:rFonts w:cs="Arial"/>
                <w:b/>
                <w:sz w:val="20"/>
                <w:szCs w:val="20"/>
              </w:rPr>
            </w:pPr>
            <w:r w:rsidRPr="000C1785">
              <w:rPr>
                <w:rFonts w:cs="Arial"/>
                <w:b/>
                <w:sz w:val="20"/>
                <w:szCs w:val="20"/>
              </w:rPr>
              <w:t>Tiempo asignado</w:t>
            </w:r>
          </w:p>
        </w:tc>
      </w:tr>
      <w:tr w:rsidR="00D727B6" w:rsidRPr="000C1785" w:rsidTr="000C1785">
        <w:trPr>
          <w:trHeight w:val="569"/>
          <w:jc w:val="center"/>
        </w:trPr>
        <w:tc>
          <w:tcPr>
            <w:tcW w:w="2191" w:type="dxa"/>
            <w:shd w:val="clear" w:color="auto" w:fill="EFFFC0" w:themeFill="accent1" w:themeFillTint="33"/>
            <w:vAlign w:val="center"/>
          </w:tcPr>
          <w:p w:rsidR="00D727B6" w:rsidRPr="000C1785" w:rsidRDefault="00205D03" w:rsidP="004971CE">
            <w:pPr>
              <w:autoSpaceDE w:val="0"/>
              <w:autoSpaceDN w:val="0"/>
              <w:adjustRightInd w:val="0"/>
              <w:jc w:val="center"/>
              <w:rPr>
                <w:rFonts w:cs="Arial"/>
                <w:sz w:val="20"/>
                <w:szCs w:val="20"/>
              </w:rPr>
            </w:pPr>
            <w:r w:rsidRPr="000C1785">
              <w:rPr>
                <w:rFonts w:cs="Arial"/>
                <w:sz w:val="20"/>
                <w:szCs w:val="20"/>
              </w:rPr>
              <w:t>I</w:t>
            </w:r>
          </w:p>
        </w:tc>
        <w:tc>
          <w:tcPr>
            <w:tcW w:w="8764" w:type="dxa"/>
            <w:gridSpan w:val="3"/>
            <w:shd w:val="clear" w:color="auto" w:fill="EFFFC0" w:themeFill="accent1" w:themeFillTint="33"/>
            <w:vAlign w:val="center"/>
          </w:tcPr>
          <w:p w:rsidR="00D727B6" w:rsidRPr="000C1785" w:rsidRDefault="004971CE" w:rsidP="004971CE">
            <w:pPr>
              <w:autoSpaceDE w:val="0"/>
              <w:autoSpaceDN w:val="0"/>
              <w:adjustRightInd w:val="0"/>
              <w:jc w:val="center"/>
              <w:rPr>
                <w:rFonts w:cs="Arial"/>
                <w:sz w:val="20"/>
                <w:szCs w:val="20"/>
              </w:rPr>
            </w:pPr>
            <w:r w:rsidRPr="000C1785">
              <w:rPr>
                <w:rFonts w:cs="Arial"/>
                <w:sz w:val="20"/>
                <w:szCs w:val="20"/>
              </w:rPr>
              <w:t>8° KUP CINTA AMARILLA PRINCIPIANTE</w:t>
            </w:r>
          </w:p>
        </w:tc>
        <w:tc>
          <w:tcPr>
            <w:tcW w:w="2191" w:type="dxa"/>
            <w:shd w:val="clear" w:color="auto" w:fill="EFFFC0" w:themeFill="accent1" w:themeFillTint="33"/>
            <w:vAlign w:val="center"/>
          </w:tcPr>
          <w:p w:rsidR="00D727B6" w:rsidRPr="000C1785" w:rsidRDefault="004971CE" w:rsidP="004971CE">
            <w:pPr>
              <w:autoSpaceDE w:val="0"/>
              <w:autoSpaceDN w:val="0"/>
              <w:adjustRightInd w:val="0"/>
              <w:jc w:val="center"/>
              <w:rPr>
                <w:rFonts w:cs="Arial"/>
                <w:sz w:val="20"/>
                <w:szCs w:val="20"/>
              </w:rPr>
            </w:pPr>
            <w:r w:rsidRPr="000C1785">
              <w:rPr>
                <w:rFonts w:cs="Arial"/>
                <w:sz w:val="20"/>
                <w:szCs w:val="20"/>
              </w:rPr>
              <w:t>27 HRS</w:t>
            </w:r>
          </w:p>
        </w:tc>
      </w:tr>
      <w:tr w:rsidR="00D727B6" w:rsidRPr="000C1785" w:rsidTr="000C1785">
        <w:trPr>
          <w:jc w:val="center"/>
        </w:trPr>
        <w:tc>
          <w:tcPr>
            <w:tcW w:w="13146" w:type="dxa"/>
            <w:gridSpan w:val="5"/>
            <w:shd w:val="clear" w:color="auto" w:fill="CFFF43" w:themeFill="accent1" w:themeFillTint="99"/>
          </w:tcPr>
          <w:p w:rsidR="00D727B6" w:rsidRPr="000C1785" w:rsidRDefault="00D727B6" w:rsidP="00287F3E">
            <w:pPr>
              <w:autoSpaceDE w:val="0"/>
              <w:autoSpaceDN w:val="0"/>
              <w:adjustRightInd w:val="0"/>
              <w:rPr>
                <w:rFonts w:cs="Arial"/>
                <w:b/>
                <w:sz w:val="20"/>
                <w:szCs w:val="20"/>
              </w:rPr>
            </w:pPr>
            <w:r w:rsidRPr="000C1785">
              <w:rPr>
                <w:rFonts w:cs="Arial"/>
                <w:b/>
                <w:sz w:val="20"/>
                <w:szCs w:val="20"/>
              </w:rPr>
              <w:t>Desempeños del estudiante al concluir el bloque</w:t>
            </w:r>
          </w:p>
        </w:tc>
      </w:tr>
      <w:tr w:rsidR="00D727B6" w:rsidRPr="000C1785" w:rsidTr="000C1785">
        <w:trPr>
          <w:trHeight w:val="1263"/>
          <w:jc w:val="center"/>
        </w:trPr>
        <w:tc>
          <w:tcPr>
            <w:tcW w:w="13146" w:type="dxa"/>
            <w:gridSpan w:val="5"/>
            <w:shd w:val="clear" w:color="auto" w:fill="EFFFC0" w:themeFill="accent1" w:themeFillTint="33"/>
            <w:vAlign w:val="center"/>
          </w:tcPr>
          <w:p w:rsidR="00C46751" w:rsidRPr="000C1785" w:rsidRDefault="00C46751" w:rsidP="00C46751">
            <w:pPr>
              <w:autoSpaceDE w:val="0"/>
              <w:autoSpaceDN w:val="0"/>
              <w:adjustRightInd w:val="0"/>
              <w:rPr>
                <w:rFonts w:cs="Arial"/>
                <w:sz w:val="20"/>
                <w:szCs w:val="20"/>
              </w:rPr>
            </w:pPr>
            <w:r w:rsidRPr="000C1785">
              <w:rPr>
                <w:rFonts w:cs="Arial"/>
                <w:sz w:val="20"/>
                <w:szCs w:val="20"/>
              </w:rPr>
              <w:t>Identifica y ejecuta las técnicas básicas correspondientes a este grado, necesarias para avanzar al siguiente.</w:t>
            </w:r>
          </w:p>
          <w:p w:rsidR="00C46751" w:rsidRPr="000C1785" w:rsidRDefault="00C46751" w:rsidP="00C46751">
            <w:pPr>
              <w:autoSpaceDE w:val="0"/>
              <w:autoSpaceDN w:val="0"/>
              <w:adjustRightInd w:val="0"/>
              <w:rPr>
                <w:rFonts w:cs="Arial"/>
                <w:sz w:val="20"/>
                <w:szCs w:val="20"/>
              </w:rPr>
            </w:pPr>
            <w:r w:rsidRPr="000C1785">
              <w:rPr>
                <w:rFonts w:cs="Arial"/>
                <w:sz w:val="20"/>
                <w:szCs w:val="20"/>
              </w:rPr>
              <w:t>Resuelve cuestionamiento</w:t>
            </w:r>
            <w:r w:rsidR="008D68A3" w:rsidRPr="000C1785">
              <w:rPr>
                <w:rFonts w:cs="Arial"/>
                <w:sz w:val="20"/>
                <w:szCs w:val="20"/>
              </w:rPr>
              <w:t>s sobre el tema: Buyeo y los estados del norte, así como de la Confederación del Sam Han</w:t>
            </w:r>
          </w:p>
          <w:p w:rsidR="00C46751" w:rsidRPr="000C1785" w:rsidRDefault="00C46751" w:rsidP="00C46751">
            <w:pPr>
              <w:autoSpaceDE w:val="0"/>
              <w:autoSpaceDN w:val="0"/>
              <w:adjustRightInd w:val="0"/>
              <w:rPr>
                <w:rFonts w:cs="Arial"/>
                <w:sz w:val="20"/>
                <w:szCs w:val="20"/>
              </w:rPr>
            </w:pPr>
            <w:r w:rsidRPr="000C1785">
              <w:rPr>
                <w:rFonts w:cs="Arial"/>
                <w:sz w:val="20"/>
                <w:szCs w:val="20"/>
              </w:rPr>
              <w:t xml:space="preserve">Comprende </w:t>
            </w:r>
            <w:r w:rsidR="008D68A3" w:rsidRPr="000C1785">
              <w:rPr>
                <w:rFonts w:cs="Arial"/>
                <w:sz w:val="20"/>
                <w:szCs w:val="20"/>
              </w:rPr>
              <w:t xml:space="preserve">anatómicamente el funcionamiento de su cuerpo, así como los sistemas que se involucran dentro de la </w:t>
            </w:r>
            <w:r w:rsidR="002E5789" w:rsidRPr="000C1785">
              <w:rPr>
                <w:rFonts w:cs="Arial"/>
                <w:sz w:val="20"/>
                <w:szCs w:val="20"/>
              </w:rPr>
              <w:t>práctica</w:t>
            </w:r>
            <w:r w:rsidR="008D68A3" w:rsidRPr="000C1785">
              <w:rPr>
                <w:rFonts w:cs="Arial"/>
                <w:sz w:val="20"/>
                <w:szCs w:val="20"/>
              </w:rPr>
              <w:t xml:space="preserve"> deportiva</w:t>
            </w:r>
            <w:r w:rsidRPr="000C1785">
              <w:rPr>
                <w:rFonts w:cs="Arial"/>
                <w:sz w:val="20"/>
                <w:szCs w:val="20"/>
              </w:rPr>
              <w:t>.</w:t>
            </w:r>
          </w:p>
          <w:p w:rsidR="00C46751" w:rsidRPr="000C1785" w:rsidRDefault="00C46751" w:rsidP="00C46751">
            <w:pPr>
              <w:autoSpaceDE w:val="0"/>
              <w:autoSpaceDN w:val="0"/>
              <w:adjustRightInd w:val="0"/>
              <w:rPr>
                <w:rFonts w:cs="Arial"/>
                <w:sz w:val="20"/>
                <w:szCs w:val="20"/>
              </w:rPr>
            </w:pPr>
            <w:r w:rsidRPr="000C1785">
              <w:rPr>
                <w:rFonts w:cs="Arial"/>
                <w:sz w:val="20"/>
                <w:szCs w:val="20"/>
              </w:rPr>
              <w:t>Utiliza el vocabulario básico aprendido en sus clases prácticas.</w:t>
            </w:r>
          </w:p>
          <w:p w:rsidR="00E01FFC" w:rsidRPr="000C1785" w:rsidRDefault="00E01FFC" w:rsidP="00287F3E">
            <w:pPr>
              <w:autoSpaceDE w:val="0"/>
              <w:autoSpaceDN w:val="0"/>
              <w:adjustRightInd w:val="0"/>
              <w:rPr>
                <w:rFonts w:cs="Arial"/>
                <w:sz w:val="20"/>
                <w:szCs w:val="20"/>
              </w:rPr>
            </w:pPr>
          </w:p>
        </w:tc>
      </w:tr>
      <w:tr w:rsidR="00D727B6" w:rsidRPr="000C1785" w:rsidTr="000C1785">
        <w:trPr>
          <w:jc w:val="center"/>
        </w:trPr>
        <w:tc>
          <w:tcPr>
            <w:tcW w:w="4382" w:type="dxa"/>
            <w:gridSpan w:val="2"/>
            <w:shd w:val="clear" w:color="auto" w:fill="CFFF43" w:themeFill="accent1" w:themeFillTint="99"/>
          </w:tcPr>
          <w:p w:rsidR="00D727B6" w:rsidRPr="000C1785" w:rsidRDefault="00D727B6" w:rsidP="00287F3E">
            <w:pPr>
              <w:autoSpaceDE w:val="0"/>
              <w:autoSpaceDN w:val="0"/>
              <w:adjustRightInd w:val="0"/>
              <w:rPr>
                <w:rFonts w:cs="Arial"/>
                <w:b/>
                <w:sz w:val="20"/>
                <w:szCs w:val="20"/>
              </w:rPr>
            </w:pPr>
            <w:r w:rsidRPr="000C1785">
              <w:rPr>
                <w:rFonts w:cs="Arial"/>
                <w:b/>
                <w:sz w:val="20"/>
                <w:szCs w:val="20"/>
              </w:rPr>
              <w:t>Objetos de aprendizaje</w:t>
            </w:r>
          </w:p>
        </w:tc>
        <w:tc>
          <w:tcPr>
            <w:tcW w:w="8764" w:type="dxa"/>
            <w:gridSpan w:val="3"/>
            <w:shd w:val="clear" w:color="auto" w:fill="CFFF43" w:themeFill="accent1" w:themeFillTint="99"/>
          </w:tcPr>
          <w:p w:rsidR="00D727B6" w:rsidRPr="000C1785" w:rsidRDefault="00D727B6" w:rsidP="00287F3E">
            <w:pPr>
              <w:autoSpaceDE w:val="0"/>
              <w:autoSpaceDN w:val="0"/>
              <w:adjustRightInd w:val="0"/>
              <w:rPr>
                <w:rFonts w:cs="Arial"/>
                <w:b/>
                <w:sz w:val="20"/>
                <w:szCs w:val="20"/>
              </w:rPr>
            </w:pPr>
            <w:r w:rsidRPr="000C1785">
              <w:rPr>
                <w:rFonts w:cs="Arial"/>
                <w:b/>
                <w:sz w:val="20"/>
                <w:szCs w:val="20"/>
              </w:rPr>
              <w:t>Competencias a desarrollar</w:t>
            </w:r>
          </w:p>
        </w:tc>
      </w:tr>
      <w:tr w:rsidR="00D727B6" w:rsidRPr="000C1785" w:rsidTr="000C1785">
        <w:trPr>
          <w:trHeight w:val="1681"/>
          <w:jc w:val="center"/>
        </w:trPr>
        <w:tc>
          <w:tcPr>
            <w:tcW w:w="4382" w:type="dxa"/>
            <w:gridSpan w:val="2"/>
            <w:shd w:val="clear" w:color="auto" w:fill="EFFFC0" w:themeFill="accent1" w:themeFillTint="33"/>
            <w:vAlign w:val="center"/>
          </w:tcPr>
          <w:p w:rsidR="004971CE" w:rsidRPr="000C1785" w:rsidRDefault="004971CE" w:rsidP="004971CE">
            <w:pPr>
              <w:autoSpaceDE w:val="0"/>
              <w:autoSpaceDN w:val="0"/>
              <w:adjustRightInd w:val="0"/>
              <w:rPr>
                <w:rFonts w:cs="Arial"/>
                <w:sz w:val="20"/>
                <w:szCs w:val="20"/>
              </w:rPr>
            </w:pPr>
            <w:r w:rsidRPr="000C1785">
              <w:rPr>
                <w:rFonts w:cs="Arial"/>
                <w:sz w:val="20"/>
                <w:szCs w:val="20"/>
              </w:rPr>
              <w:t>Vocabulario correspondiente a las técnicas practicadas en este grado.</w:t>
            </w:r>
          </w:p>
          <w:p w:rsidR="004971CE" w:rsidRPr="000C1785" w:rsidRDefault="004971CE" w:rsidP="004971CE">
            <w:pPr>
              <w:autoSpaceDE w:val="0"/>
              <w:autoSpaceDN w:val="0"/>
              <w:adjustRightInd w:val="0"/>
              <w:rPr>
                <w:rFonts w:cs="Arial"/>
                <w:sz w:val="20"/>
                <w:szCs w:val="20"/>
              </w:rPr>
            </w:pPr>
            <w:r w:rsidRPr="000C1785">
              <w:rPr>
                <w:rFonts w:cs="Arial"/>
                <w:sz w:val="20"/>
                <w:szCs w:val="20"/>
              </w:rPr>
              <w:t>Técnicas básicas del 8° Kup</w:t>
            </w:r>
          </w:p>
          <w:p w:rsidR="004971CE" w:rsidRPr="000C1785" w:rsidRDefault="008D68A3" w:rsidP="004971CE">
            <w:pPr>
              <w:pStyle w:val="Prrafodelista"/>
              <w:numPr>
                <w:ilvl w:val="0"/>
                <w:numId w:val="9"/>
              </w:numPr>
              <w:autoSpaceDE w:val="0"/>
              <w:autoSpaceDN w:val="0"/>
              <w:adjustRightInd w:val="0"/>
              <w:rPr>
                <w:rFonts w:cs="Arial"/>
                <w:sz w:val="20"/>
                <w:szCs w:val="20"/>
              </w:rPr>
            </w:pPr>
            <w:r w:rsidRPr="000C1785">
              <w:rPr>
                <w:rFonts w:cs="Arial"/>
                <w:sz w:val="20"/>
                <w:szCs w:val="20"/>
              </w:rPr>
              <w:t>Posiciones: Ap</w:t>
            </w:r>
            <w:r w:rsidR="004971CE" w:rsidRPr="000C1785">
              <w:rPr>
                <w:rFonts w:cs="Arial"/>
                <w:sz w:val="20"/>
                <w:szCs w:val="20"/>
              </w:rPr>
              <w:t xml:space="preserve"> sogui (mas las del grado anterior)</w:t>
            </w:r>
          </w:p>
          <w:p w:rsidR="004971CE" w:rsidRPr="000C1785" w:rsidRDefault="004971CE" w:rsidP="004971CE">
            <w:pPr>
              <w:pStyle w:val="Prrafodelista"/>
              <w:numPr>
                <w:ilvl w:val="0"/>
                <w:numId w:val="9"/>
              </w:numPr>
              <w:autoSpaceDE w:val="0"/>
              <w:autoSpaceDN w:val="0"/>
              <w:adjustRightInd w:val="0"/>
              <w:rPr>
                <w:rFonts w:cs="Arial"/>
                <w:sz w:val="20"/>
                <w:szCs w:val="20"/>
              </w:rPr>
            </w:pPr>
            <w:r w:rsidRPr="000C1785">
              <w:rPr>
                <w:rFonts w:cs="Arial"/>
                <w:sz w:val="20"/>
                <w:szCs w:val="20"/>
              </w:rPr>
              <w:t xml:space="preserve">Patadas: </w:t>
            </w:r>
            <w:r w:rsidR="00372D62" w:rsidRPr="000C1785">
              <w:rPr>
                <w:rFonts w:cs="Arial"/>
                <w:sz w:val="20"/>
                <w:szCs w:val="20"/>
              </w:rPr>
              <w:t>Olgul</w:t>
            </w:r>
            <w:r w:rsidRPr="000C1785">
              <w:rPr>
                <w:rFonts w:cs="Arial"/>
                <w:sz w:val="20"/>
                <w:szCs w:val="20"/>
              </w:rPr>
              <w:t xml:space="preserve"> dolyo chagui</w:t>
            </w:r>
            <w:r w:rsidR="00372D62" w:rsidRPr="000C1785">
              <w:rPr>
                <w:rFonts w:cs="Arial"/>
                <w:sz w:val="20"/>
                <w:szCs w:val="20"/>
              </w:rPr>
              <w:t>, Todas las anteriores con Parumbal y Ti Chagui.</w:t>
            </w:r>
            <w:r w:rsidRPr="000C1785">
              <w:rPr>
                <w:rFonts w:cs="Arial"/>
                <w:sz w:val="20"/>
                <w:szCs w:val="20"/>
              </w:rPr>
              <w:t xml:space="preserve"> (mas las del grado anterior).</w:t>
            </w:r>
          </w:p>
          <w:p w:rsidR="004971CE" w:rsidRPr="000C1785" w:rsidRDefault="00372D62" w:rsidP="004971CE">
            <w:pPr>
              <w:pStyle w:val="Prrafodelista"/>
              <w:numPr>
                <w:ilvl w:val="0"/>
                <w:numId w:val="9"/>
              </w:numPr>
              <w:autoSpaceDE w:val="0"/>
              <w:autoSpaceDN w:val="0"/>
              <w:adjustRightInd w:val="0"/>
              <w:rPr>
                <w:rFonts w:cs="Arial"/>
                <w:sz w:val="20"/>
                <w:szCs w:val="20"/>
              </w:rPr>
            </w:pPr>
            <w:r w:rsidRPr="000C1785">
              <w:rPr>
                <w:rFonts w:cs="Arial"/>
                <w:sz w:val="20"/>
                <w:szCs w:val="20"/>
              </w:rPr>
              <w:t>Defensas: Jan sonal momntong</w:t>
            </w:r>
            <w:r w:rsidR="004971CE" w:rsidRPr="000C1785">
              <w:rPr>
                <w:rFonts w:cs="Arial"/>
                <w:sz w:val="20"/>
                <w:szCs w:val="20"/>
              </w:rPr>
              <w:t xml:space="preserve"> maki</w:t>
            </w:r>
            <w:r w:rsidRPr="000C1785">
              <w:rPr>
                <w:rFonts w:cs="Arial"/>
                <w:sz w:val="20"/>
                <w:szCs w:val="20"/>
              </w:rPr>
              <w:t>, Batangson maki, Otgorro Olgul maki</w:t>
            </w:r>
            <w:r w:rsidR="004971CE" w:rsidRPr="000C1785">
              <w:rPr>
                <w:rFonts w:cs="Arial"/>
                <w:sz w:val="20"/>
                <w:szCs w:val="20"/>
              </w:rPr>
              <w:t xml:space="preserve"> (mas las del grado anterior) agregando contra ataque.</w:t>
            </w:r>
          </w:p>
          <w:p w:rsidR="004971CE" w:rsidRPr="000C1785" w:rsidRDefault="00372D62" w:rsidP="004971CE">
            <w:pPr>
              <w:pStyle w:val="Prrafodelista"/>
              <w:numPr>
                <w:ilvl w:val="0"/>
                <w:numId w:val="9"/>
              </w:numPr>
              <w:autoSpaceDE w:val="0"/>
              <w:autoSpaceDN w:val="0"/>
              <w:adjustRightInd w:val="0"/>
              <w:rPr>
                <w:rFonts w:cs="Arial"/>
                <w:sz w:val="20"/>
                <w:szCs w:val="20"/>
              </w:rPr>
            </w:pPr>
            <w:r w:rsidRPr="000C1785">
              <w:rPr>
                <w:rFonts w:cs="Arial"/>
                <w:sz w:val="20"/>
                <w:szCs w:val="20"/>
              </w:rPr>
              <w:t>Golpes: Sonal mok chigui, Sonal bakat chigui, (mas los del grado anterior)</w:t>
            </w:r>
          </w:p>
          <w:p w:rsidR="004971CE" w:rsidRPr="000C1785" w:rsidRDefault="00372D62" w:rsidP="004971CE">
            <w:pPr>
              <w:pStyle w:val="Prrafodelista"/>
              <w:numPr>
                <w:ilvl w:val="0"/>
                <w:numId w:val="9"/>
              </w:numPr>
              <w:autoSpaceDE w:val="0"/>
              <w:autoSpaceDN w:val="0"/>
              <w:adjustRightInd w:val="0"/>
              <w:rPr>
                <w:rFonts w:cs="Arial"/>
                <w:sz w:val="20"/>
                <w:szCs w:val="20"/>
              </w:rPr>
            </w:pPr>
            <w:r w:rsidRPr="000C1785">
              <w:rPr>
                <w:rFonts w:cs="Arial"/>
                <w:sz w:val="20"/>
                <w:szCs w:val="20"/>
              </w:rPr>
              <w:t xml:space="preserve">Formas: Taegewk Ilyang </w:t>
            </w:r>
          </w:p>
          <w:p w:rsidR="009E5D6D" w:rsidRPr="000C1785" w:rsidRDefault="004971CE" w:rsidP="009E5D6D">
            <w:pPr>
              <w:pStyle w:val="Prrafodelista"/>
              <w:numPr>
                <w:ilvl w:val="0"/>
                <w:numId w:val="9"/>
              </w:numPr>
              <w:autoSpaceDE w:val="0"/>
              <w:autoSpaceDN w:val="0"/>
              <w:adjustRightInd w:val="0"/>
              <w:rPr>
                <w:rFonts w:cs="Arial"/>
                <w:sz w:val="20"/>
                <w:szCs w:val="20"/>
              </w:rPr>
            </w:pPr>
            <w:r w:rsidRPr="000C1785">
              <w:rPr>
                <w:rFonts w:cs="Arial"/>
                <w:sz w:val="20"/>
                <w:szCs w:val="20"/>
              </w:rPr>
              <w:t>Combate: Controlado uno a uno.</w:t>
            </w:r>
          </w:p>
          <w:p w:rsidR="009E5D6D" w:rsidRPr="000C1785" w:rsidRDefault="009E5D6D" w:rsidP="009E5D6D">
            <w:pPr>
              <w:pStyle w:val="Prrafodelista"/>
              <w:numPr>
                <w:ilvl w:val="0"/>
                <w:numId w:val="9"/>
              </w:numPr>
              <w:autoSpaceDE w:val="0"/>
              <w:autoSpaceDN w:val="0"/>
              <w:adjustRightInd w:val="0"/>
              <w:rPr>
                <w:rFonts w:cs="Arial"/>
                <w:sz w:val="20"/>
                <w:szCs w:val="20"/>
              </w:rPr>
            </w:pPr>
            <w:r w:rsidRPr="000C1785">
              <w:rPr>
                <w:rFonts w:cs="Arial"/>
                <w:sz w:val="20"/>
                <w:szCs w:val="20"/>
              </w:rPr>
              <w:t>Pasos de combate:</w:t>
            </w:r>
          </w:p>
          <w:p w:rsidR="009E5D6D" w:rsidRPr="000C1785" w:rsidRDefault="009E5D6D" w:rsidP="009E5D6D">
            <w:pPr>
              <w:pStyle w:val="Prrafodelista"/>
              <w:autoSpaceDE w:val="0"/>
              <w:autoSpaceDN w:val="0"/>
              <w:adjustRightInd w:val="0"/>
              <w:rPr>
                <w:rFonts w:cs="Arial"/>
                <w:sz w:val="20"/>
                <w:szCs w:val="20"/>
              </w:rPr>
            </w:pPr>
            <w:r w:rsidRPr="000C1785">
              <w:rPr>
                <w:rFonts w:cs="Arial"/>
                <w:sz w:val="20"/>
                <w:szCs w:val="20"/>
              </w:rPr>
              <w:t xml:space="preserve">4.- Con Jan sonal momntong maki </w:t>
            </w:r>
          </w:p>
          <w:p w:rsidR="009E5D6D" w:rsidRPr="000C1785" w:rsidRDefault="009E5D6D" w:rsidP="009E5D6D">
            <w:pPr>
              <w:pStyle w:val="Prrafodelista"/>
              <w:autoSpaceDE w:val="0"/>
              <w:autoSpaceDN w:val="0"/>
              <w:adjustRightInd w:val="0"/>
              <w:rPr>
                <w:rFonts w:cs="Arial"/>
                <w:sz w:val="20"/>
                <w:szCs w:val="20"/>
              </w:rPr>
            </w:pPr>
            <w:r w:rsidRPr="000C1785">
              <w:rPr>
                <w:rFonts w:cs="Arial"/>
                <w:sz w:val="20"/>
                <w:szCs w:val="20"/>
              </w:rPr>
              <w:t>5.- Con Batangson maki.</w:t>
            </w:r>
          </w:p>
          <w:p w:rsidR="009E5D6D" w:rsidRPr="000C1785" w:rsidRDefault="009E5D6D" w:rsidP="009E5D6D">
            <w:pPr>
              <w:pStyle w:val="Prrafodelista"/>
              <w:autoSpaceDE w:val="0"/>
              <w:autoSpaceDN w:val="0"/>
              <w:adjustRightInd w:val="0"/>
              <w:rPr>
                <w:rFonts w:cs="Arial"/>
                <w:sz w:val="20"/>
                <w:szCs w:val="20"/>
              </w:rPr>
            </w:pPr>
            <w:r w:rsidRPr="000C1785">
              <w:rPr>
                <w:rFonts w:cs="Arial"/>
                <w:sz w:val="20"/>
                <w:szCs w:val="20"/>
              </w:rPr>
              <w:t>6.- Con Otgorro Olgul maki (mas los #1, 2, 3 del grado anterior)</w:t>
            </w:r>
          </w:p>
          <w:p w:rsidR="004971CE" w:rsidRPr="000C1785" w:rsidRDefault="004971CE" w:rsidP="004971CE">
            <w:pPr>
              <w:autoSpaceDE w:val="0"/>
              <w:autoSpaceDN w:val="0"/>
              <w:adjustRightInd w:val="0"/>
              <w:rPr>
                <w:rFonts w:cs="Arial"/>
                <w:sz w:val="20"/>
                <w:szCs w:val="20"/>
              </w:rPr>
            </w:pPr>
            <w:r w:rsidRPr="000C1785">
              <w:rPr>
                <w:rFonts w:cs="Arial"/>
                <w:sz w:val="20"/>
                <w:szCs w:val="20"/>
              </w:rPr>
              <w:t>Historia y filosofía</w:t>
            </w:r>
          </w:p>
          <w:p w:rsidR="004971CE" w:rsidRPr="000C1785" w:rsidRDefault="0055669B" w:rsidP="004971CE">
            <w:pPr>
              <w:pStyle w:val="Prrafodelista"/>
              <w:numPr>
                <w:ilvl w:val="0"/>
                <w:numId w:val="10"/>
              </w:numPr>
              <w:autoSpaceDE w:val="0"/>
              <w:autoSpaceDN w:val="0"/>
              <w:adjustRightInd w:val="0"/>
              <w:rPr>
                <w:rFonts w:cs="Arial"/>
                <w:sz w:val="20"/>
                <w:szCs w:val="20"/>
              </w:rPr>
            </w:pPr>
            <w:r w:rsidRPr="000C1785">
              <w:rPr>
                <w:rFonts w:cs="Arial"/>
                <w:sz w:val="20"/>
                <w:szCs w:val="20"/>
              </w:rPr>
              <w:t>Buyeo y los estados del norte.</w:t>
            </w:r>
          </w:p>
          <w:p w:rsidR="00D727B6" w:rsidRPr="000C1785" w:rsidRDefault="009E5D6D" w:rsidP="004971CE">
            <w:pPr>
              <w:pStyle w:val="Prrafodelista"/>
              <w:numPr>
                <w:ilvl w:val="0"/>
                <w:numId w:val="10"/>
              </w:numPr>
              <w:autoSpaceDE w:val="0"/>
              <w:autoSpaceDN w:val="0"/>
              <w:adjustRightInd w:val="0"/>
              <w:rPr>
                <w:rFonts w:cs="Arial"/>
                <w:sz w:val="20"/>
                <w:szCs w:val="20"/>
              </w:rPr>
            </w:pPr>
            <w:r w:rsidRPr="000C1785">
              <w:rPr>
                <w:rFonts w:cs="Arial"/>
                <w:sz w:val="20"/>
                <w:szCs w:val="20"/>
              </w:rPr>
              <w:t>Sam Ham</w:t>
            </w:r>
          </w:p>
        </w:tc>
        <w:tc>
          <w:tcPr>
            <w:tcW w:w="8764" w:type="dxa"/>
            <w:gridSpan w:val="3"/>
            <w:shd w:val="clear" w:color="auto" w:fill="EFFFC0" w:themeFill="accent1" w:themeFillTint="33"/>
            <w:vAlign w:val="center"/>
          </w:tcPr>
          <w:p w:rsidR="009E5D6D" w:rsidRPr="000C1785" w:rsidRDefault="009E5D6D" w:rsidP="009E5D6D">
            <w:pPr>
              <w:autoSpaceDE w:val="0"/>
              <w:autoSpaceDN w:val="0"/>
              <w:adjustRightInd w:val="0"/>
              <w:rPr>
                <w:rFonts w:cs="Arial"/>
                <w:sz w:val="20"/>
                <w:szCs w:val="20"/>
              </w:rPr>
            </w:pPr>
            <w:r w:rsidRPr="000C1785">
              <w:rPr>
                <w:rFonts w:cs="Arial"/>
                <w:sz w:val="20"/>
                <w:szCs w:val="20"/>
              </w:rPr>
              <w:t xml:space="preserve">*CBDTKD </w:t>
            </w:r>
            <w:r w:rsidR="006B3D23" w:rsidRPr="000C1785">
              <w:rPr>
                <w:rFonts w:cs="Arial"/>
                <w:sz w:val="20"/>
                <w:szCs w:val="20"/>
              </w:rPr>
              <w:t>I</w:t>
            </w:r>
            <w:r w:rsidRPr="000C1785">
              <w:rPr>
                <w:rFonts w:cs="Arial"/>
                <w:sz w:val="20"/>
                <w:szCs w:val="20"/>
              </w:rPr>
              <w:t xml:space="preserve">I. (Competencia básica disciplinar de tae kwon do </w:t>
            </w:r>
            <w:r w:rsidR="006B3D23" w:rsidRPr="000C1785">
              <w:rPr>
                <w:rFonts w:cs="Arial"/>
                <w:sz w:val="20"/>
                <w:szCs w:val="20"/>
              </w:rPr>
              <w:t>I</w:t>
            </w:r>
            <w:r w:rsidRPr="000C1785">
              <w:rPr>
                <w:rFonts w:cs="Arial"/>
                <w:sz w:val="20"/>
                <w:szCs w:val="20"/>
              </w:rPr>
              <w:t>I)</w:t>
            </w:r>
          </w:p>
          <w:p w:rsidR="009E5D6D" w:rsidRPr="000C1785" w:rsidRDefault="009E5D6D" w:rsidP="009E5D6D">
            <w:pPr>
              <w:autoSpaceDE w:val="0"/>
              <w:autoSpaceDN w:val="0"/>
              <w:adjustRightInd w:val="0"/>
              <w:rPr>
                <w:rFonts w:cs="Arial"/>
                <w:bCs/>
                <w:sz w:val="20"/>
                <w:szCs w:val="20"/>
              </w:rPr>
            </w:pPr>
          </w:p>
          <w:p w:rsidR="009E5D6D" w:rsidRPr="000C1785" w:rsidRDefault="009E5D6D" w:rsidP="009E5D6D">
            <w:pPr>
              <w:autoSpaceDE w:val="0"/>
              <w:autoSpaceDN w:val="0"/>
              <w:adjustRightInd w:val="0"/>
              <w:rPr>
                <w:rFonts w:cs="Arial"/>
                <w:bCs/>
                <w:sz w:val="20"/>
                <w:szCs w:val="20"/>
              </w:rPr>
            </w:pPr>
            <w:r w:rsidRPr="000C1785">
              <w:rPr>
                <w:rFonts w:cs="Arial"/>
                <w:bCs/>
                <w:sz w:val="20"/>
                <w:szCs w:val="20"/>
              </w:rPr>
              <w:t xml:space="preserve">*Conoce  las técnicas básicas </w:t>
            </w:r>
            <w:r w:rsidR="00CC4F67" w:rsidRPr="000C1785">
              <w:rPr>
                <w:rFonts w:cs="Arial"/>
                <w:bCs/>
                <w:sz w:val="20"/>
                <w:szCs w:val="20"/>
              </w:rPr>
              <w:t>correspondientes al 8</w:t>
            </w:r>
            <w:r w:rsidRPr="000C1785">
              <w:rPr>
                <w:rFonts w:cs="Arial"/>
                <w:bCs/>
                <w:sz w:val="20"/>
                <w:szCs w:val="20"/>
              </w:rPr>
              <w:t xml:space="preserve">° kup y  las relaciona a las del grado anterior </w:t>
            </w:r>
          </w:p>
          <w:p w:rsidR="009E5D6D" w:rsidRPr="000C1785" w:rsidRDefault="009E5D6D" w:rsidP="009E5D6D">
            <w:pPr>
              <w:autoSpaceDE w:val="0"/>
              <w:autoSpaceDN w:val="0"/>
              <w:adjustRightInd w:val="0"/>
              <w:rPr>
                <w:rFonts w:cs="Arial"/>
                <w:bCs/>
                <w:sz w:val="20"/>
                <w:szCs w:val="20"/>
              </w:rPr>
            </w:pPr>
          </w:p>
          <w:p w:rsidR="00D727B6" w:rsidRPr="000C1785" w:rsidRDefault="009E5D6D" w:rsidP="009E5D6D">
            <w:pPr>
              <w:autoSpaceDE w:val="0"/>
              <w:autoSpaceDN w:val="0"/>
              <w:adjustRightInd w:val="0"/>
              <w:rPr>
                <w:rFonts w:cs="Arial"/>
                <w:bCs/>
                <w:sz w:val="20"/>
                <w:szCs w:val="20"/>
              </w:rPr>
            </w:pPr>
            <w:r w:rsidRPr="000C1785">
              <w:rPr>
                <w:rFonts w:cs="Arial"/>
                <w:bCs/>
                <w:sz w:val="20"/>
                <w:szCs w:val="20"/>
              </w:rPr>
              <w:t>*Analiza los antecedentes históricos de Corea,  contrasta los resultados obtenidos en consultas bibliográficas previas  y comunica sus conclusiones en equipos diversos, resp</w:t>
            </w:r>
            <w:r w:rsidR="007E55BA" w:rsidRPr="000C1785">
              <w:rPr>
                <w:rFonts w:cs="Arial"/>
                <w:bCs/>
                <w:sz w:val="20"/>
                <w:szCs w:val="20"/>
              </w:rPr>
              <w:t xml:space="preserve">etando la diversidad de valores e </w:t>
            </w:r>
            <w:r w:rsidRPr="000C1785">
              <w:rPr>
                <w:rFonts w:cs="Arial"/>
                <w:bCs/>
                <w:sz w:val="20"/>
                <w:szCs w:val="20"/>
              </w:rPr>
              <w:t xml:space="preserve"> ideas sociales.</w:t>
            </w:r>
          </w:p>
          <w:p w:rsidR="009E5D6D" w:rsidRPr="000C1785" w:rsidRDefault="009E5D6D" w:rsidP="009E5D6D">
            <w:pPr>
              <w:autoSpaceDE w:val="0"/>
              <w:autoSpaceDN w:val="0"/>
              <w:adjustRightInd w:val="0"/>
              <w:rPr>
                <w:rFonts w:cs="Arial"/>
                <w:bCs/>
                <w:sz w:val="20"/>
                <w:szCs w:val="20"/>
              </w:rPr>
            </w:pPr>
          </w:p>
          <w:p w:rsidR="009E5D6D" w:rsidRPr="000C1785" w:rsidRDefault="009E5D6D" w:rsidP="009E5D6D">
            <w:pPr>
              <w:autoSpaceDE w:val="0"/>
              <w:autoSpaceDN w:val="0"/>
              <w:adjustRightInd w:val="0"/>
              <w:rPr>
                <w:rFonts w:cs="Arial"/>
                <w:bCs/>
                <w:sz w:val="20"/>
                <w:szCs w:val="20"/>
              </w:rPr>
            </w:pPr>
          </w:p>
          <w:p w:rsidR="009E5D6D" w:rsidRPr="000C1785" w:rsidRDefault="009E5D6D" w:rsidP="009E5D6D">
            <w:pPr>
              <w:autoSpaceDE w:val="0"/>
              <w:autoSpaceDN w:val="0"/>
              <w:adjustRightInd w:val="0"/>
              <w:rPr>
                <w:rFonts w:cs="Arial"/>
                <w:bCs/>
                <w:sz w:val="20"/>
                <w:szCs w:val="20"/>
              </w:rPr>
            </w:pPr>
          </w:p>
          <w:p w:rsidR="009E5D6D" w:rsidRPr="000C1785" w:rsidRDefault="009E5D6D" w:rsidP="009E5D6D">
            <w:pPr>
              <w:autoSpaceDE w:val="0"/>
              <w:autoSpaceDN w:val="0"/>
              <w:adjustRightInd w:val="0"/>
              <w:rPr>
                <w:rFonts w:cs="Arial"/>
                <w:bCs/>
                <w:sz w:val="20"/>
                <w:szCs w:val="20"/>
              </w:rPr>
            </w:pPr>
          </w:p>
          <w:p w:rsidR="009E5D6D" w:rsidRPr="000C1785" w:rsidRDefault="009E5D6D" w:rsidP="009E5D6D">
            <w:pPr>
              <w:autoSpaceDE w:val="0"/>
              <w:autoSpaceDN w:val="0"/>
              <w:adjustRightInd w:val="0"/>
              <w:rPr>
                <w:rFonts w:cs="Arial"/>
                <w:bCs/>
                <w:sz w:val="20"/>
                <w:szCs w:val="20"/>
              </w:rPr>
            </w:pPr>
          </w:p>
          <w:p w:rsidR="009E5D6D" w:rsidRPr="000C1785" w:rsidRDefault="009E5D6D" w:rsidP="009E5D6D">
            <w:pPr>
              <w:autoSpaceDE w:val="0"/>
              <w:autoSpaceDN w:val="0"/>
              <w:adjustRightInd w:val="0"/>
              <w:rPr>
                <w:rFonts w:cs="Arial"/>
                <w:bCs/>
                <w:sz w:val="20"/>
                <w:szCs w:val="20"/>
              </w:rPr>
            </w:pPr>
          </w:p>
        </w:tc>
      </w:tr>
      <w:tr w:rsidR="00D727B6" w:rsidRPr="000C1785" w:rsidTr="000C1785">
        <w:trPr>
          <w:jc w:val="center"/>
        </w:trPr>
        <w:tc>
          <w:tcPr>
            <w:tcW w:w="4382" w:type="dxa"/>
            <w:gridSpan w:val="2"/>
            <w:shd w:val="clear" w:color="auto" w:fill="CFFF43" w:themeFill="accent1" w:themeFillTint="99"/>
          </w:tcPr>
          <w:p w:rsidR="00D727B6" w:rsidRPr="000C1785" w:rsidRDefault="00D727B6" w:rsidP="00287F3E">
            <w:pPr>
              <w:autoSpaceDE w:val="0"/>
              <w:autoSpaceDN w:val="0"/>
              <w:adjustRightInd w:val="0"/>
              <w:rPr>
                <w:rFonts w:cs="Arial"/>
                <w:b/>
                <w:sz w:val="20"/>
                <w:szCs w:val="20"/>
              </w:rPr>
            </w:pPr>
            <w:r w:rsidRPr="000C1785">
              <w:rPr>
                <w:rFonts w:cs="Arial"/>
                <w:b/>
                <w:sz w:val="20"/>
                <w:szCs w:val="20"/>
              </w:rPr>
              <w:t>Actividades de Enseñanza</w:t>
            </w:r>
          </w:p>
        </w:tc>
        <w:tc>
          <w:tcPr>
            <w:tcW w:w="4382" w:type="dxa"/>
            <w:shd w:val="clear" w:color="auto" w:fill="CFFF43" w:themeFill="accent1" w:themeFillTint="99"/>
          </w:tcPr>
          <w:p w:rsidR="00D727B6" w:rsidRPr="000C1785" w:rsidRDefault="00D727B6" w:rsidP="00287F3E">
            <w:pPr>
              <w:autoSpaceDE w:val="0"/>
              <w:autoSpaceDN w:val="0"/>
              <w:adjustRightInd w:val="0"/>
              <w:rPr>
                <w:rFonts w:cs="Arial"/>
                <w:b/>
                <w:sz w:val="20"/>
                <w:szCs w:val="20"/>
              </w:rPr>
            </w:pPr>
            <w:r w:rsidRPr="000C1785">
              <w:rPr>
                <w:rFonts w:cs="Arial"/>
                <w:b/>
                <w:sz w:val="20"/>
                <w:szCs w:val="20"/>
              </w:rPr>
              <w:t>Actividades de Aprendizaje</w:t>
            </w:r>
          </w:p>
        </w:tc>
        <w:tc>
          <w:tcPr>
            <w:tcW w:w="4382" w:type="dxa"/>
            <w:gridSpan w:val="2"/>
            <w:shd w:val="clear" w:color="auto" w:fill="CFFF43" w:themeFill="accent1" w:themeFillTint="99"/>
          </w:tcPr>
          <w:p w:rsidR="00D727B6" w:rsidRPr="000C1785" w:rsidRDefault="00D727B6" w:rsidP="00287F3E">
            <w:pPr>
              <w:autoSpaceDE w:val="0"/>
              <w:autoSpaceDN w:val="0"/>
              <w:adjustRightInd w:val="0"/>
              <w:rPr>
                <w:rFonts w:cs="Arial"/>
                <w:b/>
                <w:sz w:val="20"/>
                <w:szCs w:val="20"/>
              </w:rPr>
            </w:pPr>
            <w:r w:rsidRPr="000C1785">
              <w:rPr>
                <w:rFonts w:cs="Arial"/>
                <w:b/>
                <w:sz w:val="20"/>
                <w:szCs w:val="20"/>
              </w:rPr>
              <w:t>Instrumentos de Evaluación</w:t>
            </w:r>
          </w:p>
        </w:tc>
      </w:tr>
      <w:tr w:rsidR="00D727B6" w:rsidRPr="000C1785" w:rsidTr="000C1785">
        <w:trPr>
          <w:trHeight w:val="1411"/>
          <w:jc w:val="center"/>
        </w:trPr>
        <w:tc>
          <w:tcPr>
            <w:tcW w:w="4382" w:type="dxa"/>
            <w:gridSpan w:val="2"/>
            <w:shd w:val="clear" w:color="auto" w:fill="EFFFC0" w:themeFill="accent1" w:themeFillTint="33"/>
          </w:tcPr>
          <w:p w:rsidR="00374989" w:rsidRPr="000C1785" w:rsidRDefault="00374989" w:rsidP="00374989">
            <w:pPr>
              <w:autoSpaceDE w:val="0"/>
              <w:autoSpaceDN w:val="0"/>
              <w:adjustRightInd w:val="0"/>
              <w:rPr>
                <w:rFonts w:cs="Arial"/>
                <w:bCs/>
                <w:sz w:val="20"/>
                <w:szCs w:val="20"/>
              </w:rPr>
            </w:pPr>
            <w:r w:rsidRPr="000C1785">
              <w:rPr>
                <w:rFonts w:cs="Arial"/>
                <w:bCs/>
                <w:sz w:val="20"/>
                <w:szCs w:val="20"/>
              </w:rPr>
              <w:t xml:space="preserve">Organizar en equipos a los alumnos para que </w:t>
            </w:r>
            <w:r w:rsidR="002E5789" w:rsidRPr="000C1785">
              <w:rPr>
                <w:rFonts w:cs="Arial"/>
                <w:bCs/>
                <w:sz w:val="20"/>
                <w:szCs w:val="20"/>
              </w:rPr>
              <w:t>continúen con su diccionario con</w:t>
            </w:r>
            <w:r w:rsidRPr="000C1785">
              <w:rPr>
                <w:rFonts w:cs="Arial"/>
                <w:bCs/>
                <w:sz w:val="20"/>
                <w:szCs w:val="20"/>
              </w:rPr>
              <w:t xml:space="preserve"> el vocabulario básico proporcionado de acuerdo al presente grado para poder llevarlo a la práctica.</w:t>
            </w:r>
          </w:p>
          <w:p w:rsidR="00E01FFC" w:rsidRPr="000C1785" w:rsidRDefault="00E01FFC" w:rsidP="00287F3E">
            <w:pPr>
              <w:autoSpaceDE w:val="0"/>
              <w:autoSpaceDN w:val="0"/>
              <w:adjustRightInd w:val="0"/>
              <w:rPr>
                <w:rFonts w:cs="Arial"/>
                <w:sz w:val="20"/>
                <w:szCs w:val="20"/>
              </w:rPr>
            </w:pPr>
          </w:p>
          <w:p w:rsidR="00374989" w:rsidRPr="000C1785" w:rsidRDefault="008D6B5C" w:rsidP="00374989">
            <w:pPr>
              <w:autoSpaceDE w:val="0"/>
              <w:autoSpaceDN w:val="0"/>
              <w:adjustRightInd w:val="0"/>
              <w:rPr>
                <w:rFonts w:cs="Arial"/>
                <w:bCs/>
                <w:sz w:val="20"/>
                <w:szCs w:val="20"/>
              </w:rPr>
            </w:pPr>
            <w:r w:rsidRPr="000C1785">
              <w:rPr>
                <w:rFonts w:cs="Arial"/>
                <w:bCs/>
                <w:sz w:val="20"/>
                <w:szCs w:val="20"/>
              </w:rPr>
              <w:t xml:space="preserve">Presentar de manera general las </w:t>
            </w:r>
            <w:r w:rsidR="00374989" w:rsidRPr="000C1785">
              <w:rPr>
                <w:rFonts w:cs="Arial"/>
                <w:bCs/>
                <w:sz w:val="20"/>
                <w:szCs w:val="20"/>
              </w:rPr>
              <w:t>técnicas básicas de este grado atendiendo a  instrucciones en coreano.</w:t>
            </w:r>
          </w:p>
          <w:p w:rsidR="002E5789" w:rsidRPr="000C1785" w:rsidRDefault="002E5789" w:rsidP="00374989">
            <w:pPr>
              <w:autoSpaceDE w:val="0"/>
              <w:autoSpaceDN w:val="0"/>
              <w:adjustRightInd w:val="0"/>
              <w:rPr>
                <w:rFonts w:cs="Arial"/>
                <w:bCs/>
                <w:sz w:val="20"/>
                <w:szCs w:val="20"/>
              </w:rPr>
            </w:pPr>
          </w:p>
          <w:p w:rsidR="00374989" w:rsidRPr="000C1785" w:rsidRDefault="00374989" w:rsidP="00374989">
            <w:pPr>
              <w:autoSpaceDE w:val="0"/>
              <w:autoSpaceDN w:val="0"/>
              <w:adjustRightInd w:val="0"/>
              <w:rPr>
                <w:rFonts w:cs="Arial"/>
                <w:bCs/>
                <w:sz w:val="20"/>
                <w:szCs w:val="20"/>
              </w:rPr>
            </w:pPr>
            <w:r w:rsidRPr="000C1785">
              <w:rPr>
                <w:rFonts w:cs="Arial"/>
                <w:bCs/>
                <w:sz w:val="20"/>
                <w:szCs w:val="20"/>
              </w:rPr>
              <w:t>Coordinar al grupo para que desg</w:t>
            </w:r>
            <w:r w:rsidR="002E5789" w:rsidRPr="000C1785">
              <w:rPr>
                <w:rFonts w:cs="Arial"/>
                <w:bCs/>
                <w:sz w:val="20"/>
                <w:szCs w:val="20"/>
              </w:rPr>
              <w:t>losen los movimientos del Taegewk Ilyang</w:t>
            </w:r>
            <w:r w:rsidRPr="000C1785">
              <w:rPr>
                <w:rFonts w:cs="Arial"/>
                <w:bCs/>
                <w:sz w:val="20"/>
                <w:szCs w:val="20"/>
              </w:rPr>
              <w:t xml:space="preserve"> y los identifiquen con su nombre en coreano.</w:t>
            </w:r>
          </w:p>
          <w:p w:rsidR="00374989" w:rsidRPr="000C1785" w:rsidRDefault="00374989" w:rsidP="00374989">
            <w:pPr>
              <w:autoSpaceDE w:val="0"/>
              <w:autoSpaceDN w:val="0"/>
              <w:adjustRightInd w:val="0"/>
              <w:rPr>
                <w:rFonts w:cs="Arial"/>
                <w:bCs/>
                <w:sz w:val="20"/>
                <w:szCs w:val="20"/>
              </w:rPr>
            </w:pPr>
          </w:p>
          <w:p w:rsidR="002E5789" w:rsidRPr="000C1785" w:rsidRDefault="002E5789" w:rsidP="00374989">
            <w:pPr>
              <w:autoSpaceDE w:val="0"/>
              <w:autoSpaceDN w:val="0"/>
              <w:adjustRightInd w:val="0"/>
              <w:rPr>
                <w:rFonts w:cs="Arial"/>
                <w:bCs/>
                <w:sz w:val="20"/>
                <w:szCs w:val="20"/>
              </w:rPr>
            </w:pPr>
          </w:p>
          <w:p w:rsidR="002E5789" w:rsidRPr="000C1785" w:rsidRDefault="002E5789" w:rsidP="00374989">
            <w:pPr>
              <w:autoSpaceDE w:val="0"/>
              <w:autoSpaceDN w:val="0"/>
              <w:adjustRightInd w:val="0"/>
              <w:rPr>
                <w:rFonts w:cs="Arial"/>
                <w:bCs/>
                <w:sz w:val="20"/>
                <w:szCs w:val="20"/>
              </w:rPr>
            </w:pPr>
          </w:p>
          <w:p w:rsidR="000955B5" w:rsidRPr="000C1785" w:rsidRDefault="000955B5" w:rsidP="000955B5">
            <w:pPr>
              <w:autoSpaceDE w:val="0"/>
              <w:autoSpaceDN w:val="0"/>
              <w:adjustRightInd w:val="0"/>
              <w:rPr>
                <w:rFonts w:cs="Arial"/>
                <w:bCs/>
                <w:sz w:val="20"/>
                <w:szCs w:val="20"/>
              </w:rPr>
            </w:pPr>
            <w:r w:rsidRPr="000C1785">
              <w:rPr>
                <w:rFonts w:cs="Arial"/>
                <w:bCs/>
                <w:sz w:val="20"/>
                <w:szCs w:val="20"/>
              </w:rPr>
              <w:t>Coordinar al grupo en binas para desarrollar el trabajo con los pasos de combate correspondientes al grado actual</w:t>
            </w:r>
          </w:p>
          <w:p w:rsidR="000955B5" w:rsidRPr="000C1785" w:rsidRDefault="000955B5" w:rsidP="00374989">
            <w:pPr>
              <w:autoSpaceDE w:val="0"/>
              <w:autoSpaceDN w:val="0"/>
              <w:adjustRightInd w:val="0"/>
              <w:rPr>
                <w:rFonts w:cs="Arial"/>
                <w:bCs/>
                <w:sz w:val="20"/>
                <w:szCs w:val="20"/>
              </w:rPr>
            </w:pPr>
          </w:p>
          <w:p w:rsidR="00374989" w:rsidRPr="000C1785" w:rsidRDefault="00374989" w:rsidP="00374989">
            <w:pPr>
              <w:autoSpaceDE w:val="0"/>
              <w:autoSpaceDN w:val="0"/>
              <w:adjustRightInd w:val="0"/>
              <w:rPr>
                <w:rFonts w:cs="Arial"/>
                <w:bCs/>
                <w:sz w:val="20"/>
                <w:szCs w:val="20"/>
              </w:rPr>
            </w:pPr>
            <w:r w:rsidRPr="000C1785">
              <w:rPr>
                <w:rFonts w:cs="Arial"/>
                <w:bCs/>
                <w:sz w:val="20"/>
                <w:szCs w:val="20"/>
              </w:rPr>
              <w:t xml:space="preserve">Coordinar a los alumnos para en dos equipos realicen </w:t>
            </w:r>
            <w:r w:rsidR="002E5789" w:rsidRPr="000C1785">
              <w:rPr>
                <w:rFonts w:cs="Arial"/>
                <w:bCs/>
                <w:sz w:val="20"/>
                <w:szCs w:val="20"/>
              </w:rPr>
              <w:t xml:space="preserve">mapa de la península y ubiquen los asentamientos relacionados al </w:t>
            </w:r>
            <w:r w:rsidRPr="000C1785">
              <w:rPr>
                <w:rFonts w:cs="Arial"/>
                <w:bCs/>
                <w:sz w:val="20"/>
                <w:szCs w:val="20"/>
              </w:rPr>
              <w:t xml:space="preserve"> tema </w:t>
            </w:r>
            <w:r w:rsidR="002E5789" w:rsidRPr="000C1785">
              <w:rPr>
                <w:rFonts w:cs="Arial"/>
                <w:bCs/>
                <w:sz w:val="20"/>
                <w:szCs w:val="20"/>
              </w:rPr>
              <w:t>Buyeo y los estados del norte, además de la Confederación del Sam Ham</w:t>
            </w:r>
          </w:p>
          <w:p w:rsidR="002E5789" w:rsidRPr="000C1785" w:rsidRDefault="002E5789" w:rsidP="00374989">
            <w:pPr>
              <w:autoSpaceDE w:val="0"/>
              <w:autoSpaceDN w:val="0"/>
              <w:adjustRightInd w:val="0"/>
              <w:rPr>
                <w:rFonts w:cs="Arial"/>
                <w:bCs/>
                <w:sz w:val="20"/>
                <w:szCs w:val="20"/>
              </w:rPr>
            </w:pPr>
          </w:p>
          <w:p w:rsidR="00374989" w:rsidRPr="000C1785" w:rsidRDefault="00374989" w:rsidP="00287F3E">
            <w:pPr>
              <w:autoSpaceDE w:val="0"/>
              <w:autoSpaceDN w:val="0"/>
              <w:adjustRightInd w:val="0"/>
              <w:rPr>
                <w:rFonts w:cs="Arial"/>
                <w:bCs/>
                <w:sz w:val="20"/>
                <w:szCs w:val="20"/>
              </w:rPr>
            </w:pPr>
            <w:r w:rsidRPr="000C1785">
              <w:rPr>
                <w:rFonts w:cs="Arial"/>
                <w:bCs/>
                <w:sz w:val="20"/>
                <w:szCs w:val="20"/>
              </w:rPr>
              <w:t xml:space="preserve">Solicitar a los alumnos que realicen un cuadro comparativo </w:t>
            </w:r>
            <w:r w:rsidR="002E5789" w:rsidRPr="000C1785">
              <w:rPr>
                <w:rFonts w:cs="Arial"/>
                <w:bCs/>
                <w:sz w:val="20"/>
                <w:szCs w:val="20"/>
              </w:rPr>
              <w:t xml:space="preserve">del tema Buyeo y los estados del norte, además de la Confederación del Sam Ham </w:t>
            </w:r>
            <w:r w:rsidRPr="000C1785">
              <w:rPr>
                <w:rFonts w:cs="Arial"/>
                <w:bCs/>
                <w:sz w:val="20"/>
                <w:szCs w:val="20"/>
              </w:rPr>
              <w:t xml:space="preserve">y los aspectos históricos dominantes en nuestro país dentro del mismo periodo de tiempo, compartiendo opiniones con sus compañeros. </w:t>
            </w:r>
          </w:p>
          <w:p w:rsidR="00C07432" w:rsidRPr="000C1785" w:rsidRDefault="00C07432" w:rsidP="00287F3E">
            <w:pPr>
              <w:autoSpaceDE w:val="0"/>
              <w:autoSpaceDN w:val="0"/>
              <w:adjustRightInd w:val="0"/>
              <w:rPr>
                <w:rFonts w:cs="Arial"/>
                <w:bCs/>
                <w:sz w:val="20"/>
                <w:szCs w:val="20"/>
              </w:rPr>
            </w:pPr>
          </w:p>
        </w:tc>
        <w:tc>
          <w:tcPr>
            <w:tcW w:w="4382" w:type="dxa"/>
            <w:shd w:val="clear" w:color="auto" w:fill="EFFFC0" w:themeFill="accent1" w:themeFillTint="33"/>
          </w:tcPr>
          <w:p w:rsidR="00374989" w:rsidRPr="000C1785" w:rsidRDefault="00374989" w:rsidP="00374989">
            <w:pPr>
              <w:autoSpaceDE w:val="0"/>
              <w:autoSpaceDN w:val="0"/>
              <w:adjustRightInd w:val="0"/>
              <w:rPr>
                <w:rFonts w:cs="Arial"/>
                <w:bCs/>
                <w:sz w:val="20"/>
                <w:szCs w:val="20"/>
              </w:rPr>
            </w:pPr>
            <w:r w:rsidRPr="000C1785">
              <w:rPr>
                <w:rFonts w:cs="Arial"/>
                <w:bCs/>
                <w:sz w:val="20"/>
                <w:szCs w:val="20"/>
              </w:rPr>
              <w:t>Realizar en equipos la continuación del diccionario con el vocabulario, donde identifiquen y ejecuten cada una de las técnicas en coreano mediante la interacción entre compañeros.</w:t>
            </w:r>
          </w:p>
          <w:p w:rsidR="00E01FFC" w:rsidRPr="000C1785" w:rsidRDefault="00E01FFC" w:rsidP="00E01FFC">
            <w:pPr>
              <w:autoSpaceDE w:val="0"/>
              <w:autoSpaceDN w:val="0"/>
              <w:adjustRightInd w:val="0"/>
              <w:rPr>
                <w:rFonts w:cs="Arial"/>
                <w:sz w:val="20"/>
                <w:szCs w:val="20"/>
              </w:rPr>
            </w:pPr>
          </w:p>
          <w:p w:rsidR="002E5789" w:rsidRPr="000C1785" w:rsidRDefault="002E5789" w:rsidP="002E5789">
            <w:pPr>
              <w:autoSpaceDE w:val="0"/>
              <w:autoSpaceDN w:val="0"/>
              <w:adjustRightInd w:val="0"/>
              <w:rPr>
                <w:rFonts w:cs="Arial"/>
                <w:sz w:val="20"/>
                <w:szCs w:val="20"/>
              </w:rPr>
            </w:pPr>
            <w:r w:rsidRPr="000C1785">
              <w:rPr>
                <w:rFonts w:cs="Arial"/>
                <w:bCs/>
                <w:sz w:val="20"/>
                <w:szCs w:val="20"/>
              </w:rPr>
              <w:t>Exponer físicamente las técnicas solicitadas</w:t>
            </w:r>
            <w:r w:rsidRPr="000C1785">
              <w:rPr>
                <w:rFonts w:cs="Arial"/>
                <w:b/>
                <w:bCs/>
                <w:sz w:val="20"/>
                <w:szCs w:val="20"/>
              </w:rPr>
              <w:t>.</w:t>
            </w:r>
          </w:p>
          <w:p w:rsidR="002E5789" w:rsidRPr="000C1785" w:rsidRDefault="002E5789" w:rsidP="002E5789">
            <w:pPr>
              <w:autoSpaceDE w:val="0"/>
              <w:autoSpaceDN w:val="0"/>
              <w:adjustRightInd w:val="0"/>
              <w:rPr>
                <w:rFonts w:cs="Arial"/>
                <w:sz w:val="20"/>
                <w:szCs w:val="20"/>
              </w:rPr>
            </w:pPr>
          </w:p>
          <w:p w:rsidR="002E5789" w:rsidRPr="000C1785" w:rsidRDefault="002E5789" w:rsidP="002E5789">
            <w:pPr>
              <w:autoSpaceDE w:val="0"/>
              <w:autoSpaceDN w:val="0"/>
              <w:adjustRightInd w:val="0"/>
              <w:rPr>
                <w:rFonts w:cs="Arial"/>
                <w:bCs/>
                <w:sz w:val="20"/>
                <w:szCs w:val="20"/>
              </w:rPr>
            </w:pPr>
          </w:p>
          <w:p w:rsidR="002E5789" w:rsidRPr="000C1785" w:rsidRDefault="002E5789" w:rsidP="002E5789">
            <w:pPr>
              <w:autoSpaceDE w:val="0"/>
              <w:autoSpaceDN w:val="0"/>
              <w:adjustRightInd w:val="0"/>
              <w:rPr>
                <w:rFonts w:cs="Arial"/>
                <w:bCs/>
                <w:sz w:val="20"/>
                <w:szCs w:val="20"/>
              </w:rPr>
            </w:pPr>
          </w:p>
          <w:p w:rsidR="002E5789" w:rsidRPr="000C1785" w:rsidRDefault="002E5789" w:rsidP="002E5789">
            <w:pPr>
              <w:autoSpaceDE w:val="0"/>
              <w:autoSpaceDN w:val="0"/>
              <w:adjustRightInd w:val="0"/>
              <w:rPr>
                <w:rFonts w:cs="Arial"/>
                <w:bCs/>
                <w:sz w:val="20"/>
                <w:szCs w:val="20"/>
              </w:rPr>
            </w:pPr>
            <w:r w:rsidRPr="000C1785">
              <w:rPr>
                <w:rFonts w:cs="Arial"/>
                <w:bCs/>
                <w:sz w:val="20"/>
                <w:szCs w:val="20"/>
              </w:rPr>
              <w:t>En equipos pequeños analizar la estructura del Taegewk Ilyang  y exponer el análisis ante el grupo, reportando por escrito el nombre de c</w:t>
            </w:r>
            <w:r w:rsidR="003F3C27" w:rsidRPr="000C1785">
              <w:rPr>
                <w:rFonts w:cs="Arial"/>
                <w:bCs/>
                <w:sz w:val="20"/>
                <w:szCs w:val="20"/>
              </w:rPr>
              <w:t>ada técnica que compone el Taegewk</w:t>
            </w:r>
            <w:r w:rsidRPr="000C1785">
              <w:rPr>
                <w:rFonts w:cs="Arial"/>
                <w:bCs/>
                <w:sz w:val="20"/>
                <w:szCs w:val="20"/>
              </w:rPr>
              <w:t xml:space="preserve"> en cuestión.</w:t>
            </w:r>
          </w:p>
          <w:p w:rsidR="002E5789" w:rsidRPr="000C1785" w:rsidRDefault="002E5789" w:rsidP="002E5789">
            <w:pPr>
              <w:autoSpaceDE w:val="0"/>
              <w:autoSpaceDN w:val="0"/>
              <w:adjustRightInd w:val="0"/>
              <w:rPr>
                <w:rFonts w:cs="Arial"/>
                <w:bCs/>
                <w:sz w:val="20"/>
                <w:szCs w:val="20"/>
              </w:rPr>
            </w:pPr>
          </w:p>
          <w:p w:rsidR="000955B5" w:rsidRPr="000C1785" w:rsidRDefault="000955B5" w:rsidP="002E5789">
            <w:pPr>
              <w:autoSpaceDE w:val="0"/>
              <w:autoSpaceDN w:val="0"/>
              <w:adjustRightInd w:val="0"/>
              <w:rPr>
                <w:rFonts w:cs="Arial"/>
                <w:bCs/>
                <w:sz w:val="20"/>
                <w:szCs w:val="20"/>
              </w:rPr>
            </w:pPr>
            <w:r w:rsidRPr="000C1785">
              <w:rPr>
                <w:rFonts w:cs="Arial"/>
                <w:bCs/>
                <w:sz w:val="20"/>
                <w:szCs w:val="20"/>
              </w:rPr>
              <w:t>En binas desarrollaran la estructura básica de los pasos de combate para lograr la ejecución correcta de los mismos.</w:t>
            </w:r>
          </w:p>
          <w:p w:rsidR="000955B5" w:rsidRPr="000C1785" w:rsidRDefault="000955B5" w:rsidP="002E5789">
            <w:pPr>
              <w:autoSpaceDE w:val="0"/>
              <w:autoSpaceDN w:val="0"/>
              <w:adjustRightInd w:val="0"/>
              <w:rPr>
                <w:rFonts w:cs="Arial"/>
                <w:bCs/>
                <w:sz w:val="20"/>
                <w:szCs w:val="20"/>
              </w:rPr>
            </w:pPr>
          </w:p>
          <w:p w:rsidR="002E5789" w:rsidRPr="000C1785" w:rsidRDefault="002E5789" w:rsidP="002E5789">
            <w:pPr>
              <w:autoSpaceDE w:val="0"/>
              <w:autoSpaceDN w:val="0"/>
              <w:adjustRightInd w:val="0"/>
              <w:rPr>
                <w:rFonts w:cs="Arial"/>
                <w:bCs/>
                <w:sz w:val="20"/>
                <w:szCs w:val="20"/>
              </w:rPr>
            </w:pPr>
            <w:r w:rsidRPr="000C1785">
              <w:rPr>
                <w:rFonts w:cs="Arial"/>
                <w:bCs/>
                <w:sz w:val="20"/>
                <w:szCs w:val="20"/>
              </w:rPr>
              <w:t>Elaborar  un mapa de la península coreana y ubicar gráficamente la ubicación de los estados del norte y el territorio del Sam Ham</w:t>
            </w:r>
          </w:p>
          <w:p w:rsidR="002E5789" w:rsidRPr="000C1785" w:rsidRDefault="002E5789" w:rsidP="002E5789">
            <w:pPr>
              <w:autoSpaceDE w:val="0"/>
              <w:autoSpaceDN w:val="0"/>
              <w:adjustRightInd w:val="0"/>
              <w:rPr>
                <w:rFonts w:cs="Arial"/>
                <w:bCs/>
                <w:sz w:val="20"/>
                <w:szCs w:val="20"/>
              </w:rPr>
            </w:pPr>
          </w:p>
          <w:p w:rsidR="002E5789" w:rsidRPr="000C1785" w:rsidRDefault="002E5789" w:rsidP="002E5789">
            <w:pPr>
              <w:autoSpaceDE w:val="0"/>
              <w:autoSpaceDN w:val="0"/>
              <w:adjustRightInd w:val="0"/>
              <w:rPr>
                <w:rFonts w:cs="Arial"/>
                <w:bCs/>
                <w:sz w:val="20"/>
                <w:szCs w:val="20"/>
              </w:rPr>
            </w:pPr>
          </w:p>
          <w:p w:rsidR="002E5789" w:rsidRPr="000C1785" w:rsidRDefault="002E5789" w:rsidP="002E5789">
            <w:pPr>
              <w:autoSpaceDE w:val="0"/>
              <w:autoSpaceDN w:val="0"/>
              <w:adjustRightInd w:val="0"/>
              <w:rPr>
                <w:rFonts w:cs="Arial"/>
                <w:bCs/>
                <w:sz w:val="20"/>
                <w:szCs w:val="20"/>
              </w:rPr>
            </w:pPr>
          </w:p>
          <w:p w:rsidR="002E5789" w:rsidRPr="000C1785" w:rsidRDefault="002E5789" w:rsidP="002E5789">
            <w:pPr>
              <w:autoSpaceDE w:val="0"/>
              <w:autoSpaceDN w:val="0"/>
              <w:adjustRightInd w:val="0"/>
              <w:rPr>
                <w:rFonts w:cs="Arial"/>
                <w:bCs/>
                <w:sz w:val="20"/>
                <w:szCs w:val="20"/>
              </w:rPr>
            </w:pPr>
          </w:p>
          <w:p w:rsidR="002E5789" w:rsidRPr="000C1785" w:rsidRDefault="002E5789" w:rsidP="002E5789">
            <w:pPr>
              <w:autoSpaceDE w:val="0"/>
              <w:autoSpaceDN w:val="0"/>
              <w:adjustRightInd w:val="0"/>
              <w:rPr>
                <w:rFonts w:cs="Arial"/>
                <w:sz w:val="20"/>
                <w:szCs w:val="20"/>
              </w:rPr>
            </w:pPr>
            <w:r w:rsidRPr="000C1785">
              <w:rPr>
                <w:rFonts w:cs="Arial"/>
                <w:bCs/>
                <w:sz w:val="20"/>
                <w:szCs w:val="20"/>
              </w:rPr>
              <w:t>Redactar un cuadro comparativo sobre el tema señalado, intercambiando juicios de valor sobre el tema y respetando la opinión de sus compañeros y compañeras</w:t>
            </w:r>
          </w:p>
        </w:tc>
        <w:tc>
          <w:tcPr>
            <w:tcW w:w="4382" w:type="dxa"/>
            <w:gridSpan w:val="2"/>
            <w:shd w:val="clear" w:color="auto" w:fill="EFFFC0" w:themeFill="accent1" w:themeFillTint="33"/>
          </w:tcPr>
          <w:p w:rsidR="00374989" w:rsidRPr="000C1785" w:rsidRDefault="00374989" w:rsidP="00374989">
            <w:pPr>
              <w:autoSpaceDE w:val="0"/>
              <w:autoSpaceDN w:val="0"/>
              <w:adjustRightInd w:val="0"/>
              <w:rPr>
                <w:rFonts w:cs="Arial"/>
                <w:bCs/>
                <w:sz w:val="20"/>
                <w:szCs w:val="20"/>
              </w:rPr>
            </w:pPr>
            <w:r w:rsidRPr="000C1785">
              <w:rPr>
                <w:rFonts w:cs="Arial"/>
                <w:bCs/>
                <w:sz w:val="20"/>
                <w:szCs w:val="20"/>
              </w:rPr>
              <w:t>Diccionario de términos en coreano.</w:t>
            </w:r>
          </w:p>
          <w:p w:rsidR="00374989" w:rsidRPr="000C1785" w:rsidRDefault="00374989" w:rsidP="00374989">
            <w:pPr>
              <w:autoSpaceDE w:val="0"/>
              <w:autoSpaceDN w:val="0"/>
              <w:adjustRightInd w:val="0"/>
              <w:rPr>
                <w:rFonts w:cs="Arial"/>
                <w:bCs/>
                <w:sz w:val="20"/>
                <w:szCs w:val="20"/>
              </w:rPr>
            </w:pPr>
            <w:r w:rsidRPr="000C1785">
              <w:rPr>
                <w:rFonts w:cs="Arial"/>
                <w:bCs/>
                <w:sz w:val="20"/>
                <w:szCs w:val="20"/>
              </w:rPr>
              <w:t>Este producto podrá formar parte del portafolio de evidencias.</w:t>
            </w:r>
          </w:p>
          <w:p w:rsidR="004B7F5B" w:rsidRPr="000C1785" w:rsidRDefault="004B7F5B" w:rsidP="00287F3E">
            <w:pPr>
              <w:autoSpaceDE w:val="0"/>
              <w:autoSpaceDN w:val="0"/>
              <w:adjustRightInd w:val="0"/>
              <w:rPr>
                <w:rFonts w:cs="Arial"/>
                <w:sz w:val="20"/>
                <w:szCs w:val="20"/>
              </w:rPr>
            </w:pPr>
          </w:p>
          <w:p w:rsidR="000955B5" w:rsidRPr="000C1785" w:rsidRDefault="000955B5" w:rsidP="00287F3E">
            <w:pPr>
              <w:autoSpaceDE w:val="0"/>
              <w:autoSpaceDN w:val="0"/>
              <w:adjustRightInd w:val="0"/>
              <w:rPr>
                <w:rFonts w:cs="Arial"/>
                <w:sz w:val="20"/>
                <w:szCs w:val="20"/>
              </w:rPr>
            </w:pPr>
          </w:p>
          <w:p w:rsidR="000955B5" w:rsidRPr="000C1785" w:rsidRDefault="000955B5" w:rsidP="00287F3E">
            <w:pPr>
              <w:autoSpaceDE w:val="0"/>
              <w:autoSpaceDN w:val="0"/>
              <w:adjustRightInd w:val="0"/>
              <w:rPr>
                <w:rFonts w:cs="Arial"/>
                <w:sz w:val="20"/>
                <w:szCs w:val="20"/>
              </w:rPr>
            </w:pPr>
          </w:p>
          <w:p w:rsidR="000955B5" w:rsidRPr="000C1785" w:rsidRDefault="000955B5" w:rsidP="000955B5">
            <w:pPr>
              <w:autoSpaceDE w:val="0"/>
              <w:autoSpaceDN w:val="0"/>
              <w:adjustRightInd w:val="0"/>
              <w:rPr>
                <w:rFonts w:cs="Arial"/>
                <w:bCs/>
                <w:sz w:val="20"/>
                <w:szCs w:val="20"/>
              </w:rPr>
            </w:pPr>
            <w:r w:rsidRPr="000C1785">
              <w:rPr>
                <w:rFonts w:cs="Arial"/>
                <w:bCs/>
                <w:sz w:val="20"/>
                <w:szCs w:val="20"/>
              </w:rPr>
              <w:t xml:space="preserve">Presentar rúbrica de participación. </w:t>
            </w:r>
          </w:p>
          <w:p w:rsidR="000955B5" w:rsidRPr="000C1785" w:rsidRDefault="000955B5" w:rsidP="000955B5">
            <w:pPr>
              <w:autoSpaceDE w:val="0"/>
              <w:autoSpaceDN w:val="0"/>
              <w:adjustRightInd w:val="0"/>
              <w:rPr>
                <w:rFonts w:cs="Arial"/>
                <w:bCs/>
                <w:sz w:val="20"/>
                <w:szCs w:val="20"/>
              </w:rPr>
            </w:pPr>
          </w:p>
          <w:p w:rsidR="000955B5" w:rsidRPr="000C1785" w:rsidRDefault="000955B5" w:rsidP="000955B5">
            <w:pPr>
              <w:autoSpaceDE w:val="0"/>
              <w:autoSpaceDN w:val="0"/>
              <w:adjustRightInd w:val="0"/>
              <w:rPr>
                <w:rFonts w:cs="Arial"/>
                <w:bCs/>
                <w:sz w:val="20"/>
                <w:szCs w:val="20"/>
              </w:rPr>
            </w:pPr>
          </w:p>
          <w:p w:rsidR="000955B5" w:rsidRPr="000C1785" w:rsidRDefault="000955B5" w:rsidP="000955B5">
            <w:pPr>
              <w:autoSpaceDE w:val="0"/>
              <w:autoSpaceDN w:val="0"/>
              <w:adjustRightInd w:val="0"/>
              <w:rPr>
                <w:rFonts w:cs="Arial"/>
                <w:bCs/>
                <w:sz w:val="20"/>
                <w:szCs w:val="20"/>
              </w:rPr>
            </w:pPr>
          </w:p>
          <w:p w:rsidR="000955B5" w:rsidRPr="000C1785" w:rsidRDefault="000955B5" w:rsidP="000955B5">
            <w:pPr>
              <w:autoSpaceDE w:val="0"/>
              <w:autoSpaceDN w:val="0"/>
              <w:adjustRightInd w:val="0"/>
              <w:rPr>
                <w:rFonts w:cs="Arial"/>
                <w:bCs/>
                <w:sz w:val="20"/>
                <w:szCs w:val="20"/>
              </w:rPr>
            </w:pPr>
          </w:p>
          <w:p w:rsidR="000955B5" w:rsidRPr="000C1785" w:rsidRDefault="000955B5" w:rsidP="000955B5">
            <w:pPr>
              <w:autoSpaceDE w:val="0"/>
              <w:autoSpaceDN w:val="0"/>
              <w:adjustRightInd w:val="0"/>
              <w:rPr>
                <w:rFonts w:cs="Arial"/>
                <w:bCs/>
                <w:sz w:val="20"/>
                <w:szCs w:val="20"/>
              </w:rPr>
            </w:pPr>
            <w:r w:rsidRPr="000C1785">
              <w:rPr>
                <w:rFonts w:cs="Arial"/>
                <w:bCs/>
                <w:sz w:val="20"/>
                <w:szCs w:val="20"/>
              </w:rPr>
              <w:t>Portafolio de evidencias: cuadro con la estructura desglosada de la forma que deberá ser empleado para trabajar una coevaluación.</w:t>
            </w:r>
          </w:p>
          <w:p w:rsidR="000955B5" w:rsidRPr="000C1785" w:rsidRDefault="000955B5" w:rsidP="000955B5">
            <w:pPr>
              <w:autoSpaceDE w:val="0"/>
              <w:autoSpaceDN w:val="0"/>
              <w:adjustRightInd w:val="0"/>
              <w:rPr>
                <w:rFonts w:cs="Arial"/>
                <w:sz w:val="20"/>
                <w:szCs w:val="20"/>
              </w:rPr>
            </w:pPr>
          </w:p>
          <w:p w:rsidR="000955B5" w:rsidRPr="000C1785" w:rsidRDefault="000955B5" w:rsidP="000955B5">
            <w:pPr>
              <w:autoSpaceDE w:val="0"/>
              <w:autoSpaceDN w:val="0"/>
              <w:adjustRightInd w:val="0"/>
              <w:rPr>
                <w:rFonts w:cs="Arial"/>
                <w:sz w:val="20"/>
                <w:szCs w:val="20"/>
              </w:rPr>
            </w:pPr>
          </w:p>
          <w:p w:rsidR="000955B5" w:rsidRPr="000C1785" w:rsidRDefault="000955B5" w:rsidP="000955B5">
            <w:pPr>
              <w:autoSpaceDE w:val="0"/>
              <w:autoSpaceDN w:val="0"/>
              <w:adjustRightInd w:val="0"/>
              <w:rPr>
                <w:rFonts w:cs="Arial"/>
                <w:sz w:val="20"/>
                <w:szCs w:val="20"/>
              </w:rPr>
            </w:pPr>
          </w:p>
          <w:p w:rsidR="000955B5" w:rsidRPr="000C1785" w:rsidRDefault="000955B5" w:rsidP="000955B5">
            <w:pPr>
              <w:autoSpaceDE w:val="0"/>
              <w:autoSpaceDN w:val="0"/>
              <w:adjustRightInd w:val="0"/>
              <w:rPr>
                <w:rFonts w:cs="Arial"/>
                <w:sz w:val="20"/>
                <w:szCs w:val="20"/>
              </w:rPr>
            </w:pPr>
            <w:r w:rsidRPr="000C1785">
              <w:rPr>
                <w:rFonts w:cs="Arial"/>
                <w:sz w:val="20"/>
                <w:szCs w:val="20"/>
              </w:rPr>
              <w:t>Presentar la rúbrica de participación</w:t>
            </w:r>
          </w:p>
          <w:p w:rsidR="000955B5" w:rsidRPr="000C1785" w:rsidRDefault="000955B5" w:rsidP="000955B5">
            <w:pPr>
              <w:autoSpaceDE w:val="0"/>
              <w:autoSpaceDN w:val="0"/>
              <w:adjustRightInd w:val="0"/>
              <w:rPr>
                <w:rFonts w:cs="Arial"/>
                <w:sz w:val="20"/>
                <w:szCs w:val="20"/>
              </w:rPr>
            </w:pPr>
          </w:p>
          <w:p w:rsidR="000955B5" w:rsidRPr="000C1785" w:rsidRDefault="000955B5" w:rsidP="000955B5">
            <w:pPr>
              <w:autoSpaceDE w:val="0"/>
              <w:autoSpaceDN w:val="0"/>
              <w:adjustRightInd w:val="0"/>
              <w:rPr>
                <w:rFonts w:cs="Arial"/>
                <w:sz w:val="20"/>
                <w:szCs w:val="20"/>
              </w:rPr>
            </w:pPr>
          </w:p>
          <w:p w:rsidR="000955B5" w:rsidRPr="000C1785" w:rsidRDefault="000955B5" w:rsidP="000955B5">
            <w:pPr>
              <w:autoSpaceDE w:val="0"/>
              <w:autoSpaceDN w:val="0"/>
              <w:adjustRightInd w:val="0"/>
              <w:rPr>
                <w:rFonts w:cs="Arial"/>
                <w:sz w:val="20"/>
                <w:szCs w:val="20"/>
              </w:rPr>
            </w:pPr>
          </w:p>
          <w:p w:rsidR="000955B5" w:rsidRPr="000C1785" w:rsidRDefault="000955B5" w:rsidP="000955B5">
            <w:pPr>
              <w:autoSpaceDE w:val="0"/>
              <w:autoSpaceDN w:val="0"/>
              <w:adjustRightInd w:val="0"/>
              <w:rPr>
                <w:rFonts w:cs="Arial"/>
                <w:sz w:val="20"/>
                <w:szCs w:val="20"/>
              </w:rPr>
            </w:pPr>
            <w:r w:rsidRPr="000C1785">
              <w:rPr>
                <w:rFonts w:cs="Arial"/>
                <w:sz w:val="20"/>
                <w:szCs w:val="20"/>
              </w:rPr>
              <w:t>Presentar el mapa de la península con la división territorial del tema en cuestión.</w:t>
            </w:r>
          </w:p>
          <w:p w:rsidR="000955B5" w:rsidRPr="000C1785" w:rsidRDefault="000955B5" w:rsidP="000955B5">
            <w:pPr>
              <w:autoSpaceDE w:val="0"/>
              <w:autoSpaceDN w:val="0"/>
              <w:adjustRightInd w:val="0"/>
              <w:rPr>
                <w:rFonts w:cs="Arial"/>
                <w:sz w:val="20"/>
                <w:szCs w:val="20"/>
              </w:rPr>
            </w:pPr>
          </w:p>
          <w:p w:rsidR="000955B5" w:rsidRPr="000C1785" w:rsidRDefault="000955B5" w:rsidP="000955B5">
            <w:pPr>
              <w:autoSpaceDE w:val="0"/>
              <w:autoSpaceDN w:val="0"/>
              <w:adjustRightInd w:val="0"/>
              <w:rPr>
                <w:rFonts w:cs="Arial"/>
                <w:sz w:val="20"/>
                <w:szCs w:val="20"/>
              </w:rPr>
            </w:pPr>
          </w:p>
          <w:p w:rsidR="000955B5" w:rsidRPr="000C1785" w:rsidRDefault="000955B5" w:rsidP="000955B5">
            <w:pPr>
              <w:autoSpaceDE w:val="0"/>
              <w:autoSpaceDN w:val="0"/>
              <w:adjustRightInd w:val="0"/>
              <w:rPr>
                <w:rFonts w:cs="Arial"/>
                <w:sz w:val="20"/>
                <w:szCs w:val="20"/>
              </w:rPr>
            </w:pPr>
          </w:p>
          <w:p w:rsidR="000955B5" w:rsidRPr="000C1785" w:rsidRDefault="000955B5" w:rsidP="000955B5">
            <w:pPr>
              <w:autoSpaceDE w:val="0"/>
              <w:autoSpaceDN w:val="0"/>
              <w:adjustRightInd w:val="0"/>
              <w:rPr>
                <w:rFonts w:cs="Arial"/>
                <w:sz w:val="20"/>
                <w:szCs w:val="20"/>
              </w:rPr>
            </w:pPr>
          </w:p>
          <w:p w:rsidR="000955B5" w:rsidRPr="000C1785" w:rsidRDefault="000955B5" w:rsidP="000955B5">
            <w:pPr>
              <w:autoSpaceDE w:val="0"/>
              <w:autoSpaceDN w:val="0"/>
              <w:adjustRightInd w:val="0"/>
              <w:rPr>
                <w:rFonts w:cs="Arial"/>
                <w:sz w:val="20"/>
                <w:szCs w:val="20"/>
              </w:rPr>
            </w:pPr>
          </w:p>
          <w:p w:rsidR="000955B5" w:rsidRPr="000C1785" w:rsidRDefault="000955B5" w:rsidP="000955B5">
            <w:pPr>
              <w:autoSpaceDE w:val="0"/>
              <w:autoSpaceDN w:val="0"/>
              <w:adjustRightInd w:val="0"/>
              <w:rPr>
                <w:rFonts w:cs="Arial"/>
                <w:sz w:val="20"/>
                <w:szCs w:val="20"/>
              </w:rPr>
            </w:pPr>
            <w:r w:rsidRPr="000C1785">
              <w:rPr>
                <w:rFonts w:cs="Arial"/>
                <w:bCs/>
                <w:sz w:val="20"/>
                <w:szCs w:val="20"/>
              </w:rPr>
              <w:t>Evaluar el cuadro comparativo solicitado sobre el análisis del tema desarrollado donde reflejen su opinión personal.</w:t>
            </w:r>
          </w:p>
        </w:tc>
      </w:tr>
      <w:tr w:rsidR="00D727B6" w:rsidRPr="000C1785" w:rsidTr="000C1785">
        <w:trPr>
          <w:jc w:val="center"/>
        </w:trPr>
        <w:tc>
          <w:tcPr>
            <w:tcW w:w="13146" w:type="dxa"/>
            <w:gridSpan w:val="5"/>
            <w:shd w:val="clear" w:color="auto" w:fill="CFFF43" w:themeFill="accent1" w:themeFillTint="99"/>
          </w:tcPr>
          <w:p w:rsidR="00D727B6" w:rsidRPr="000C1785" w:rsidRDefault="00D727B6" w:rsidP="00287F3E">
            <w:pPr>
              <w:autoSpaceDE w:val="0"/>
              <w:autoSpaceDN w:val="0"/>
              <w:adjustRightInd w:val="0"/>
              <w:rPr>
                <w:rFonts w:cs="Arial"/>
                <w:b/>
                <w:sz w:val="20"/>
                <w:szCs w:val="20"/>
              </w:rPr>
            </w:pPr>
            <w:r w:rsidRPr="000C1785">
              <w:rPr>
                <w:rFonts w:cs="Arial"/>
                <w:b/>
                <w:sz w:val="20"/>
                <w:szCs w:val="20"/>
              </w:rPr>
              <w:t xml:space="preserve">Fuentes </w:t>
            </w:r>
            <w:r w:rsidRPr="000C1785">
              <w:rPr>
                <w:rFonts w:cs="Arial"/>
                <w:b/>
                <w:sz w:val="20"/>
                <w:szCs w:val="20"/>
                <w:shd w:val="clear" w:color="auto" w:fill="CFFF43" w:themeFill="accent1" w:themeFillTint="99"/>
              </w:rPr>
              <w:t>de Consulta</w:t>
            </w:r>
          </w:p>
        </w:tc>
      </w:tr>
      <w:tr w:rsidR="00D727B6" w:rsidRPr="000C1785" w:rsidTr="000C1785">
        <w:trPr>
          <w:trHeight w:val="1677"/>
          <w:jc w:val="center"/>
        </w:trPr>
        <w:tc>
          <w:tcPr>
            <w:tcW w:w="13146" w:type="dxa"/>
            <w:gridSpan w:val="5"/>
            <w:shd w:val="clear" w:color="auto" w:fill="EFFFC0" w:themeFill="accent1" w:themeFillTint="33"/>
            <w:vAlign w:val="center"/>
          </w:tcPr>
          <w:p w:rsidR="00025791" w:rsidRPr="000C1785" w:rsidRDefault="00025791" w:rsidP="00025791">
            <w:pPr>
              <w:autoSpaceDE w:val="0"/>
              <w:autoSpaceDN w:val="0"/>
              <w:adjustRightInd w:val="0"/>
              <w:rPr>
                <w:rFonts w:cs="Arial"/>
                <w:bCs/>
                <w:sz w:val="20"/>
                <w:szCs w:val="20"/>
                <w:lang w:val="en-US"/>
              </w:rPr>
            </w:pPr>
            <w:r w:rsidRPr="000C1785">
              <w:rPr>
                <w:rFonts w:cs="Arial"/>
                <w:bCs/>
                <w:sz w:val="20"/>
                <w:szCs w:val="20"/>
                <w:lang w:val="en-US"/>
              </w:rPr>
              <w:t>BÁSICA:</w:t>
            </w:r>
          </w:p>
          <w:p w:rsidR="00025791" w:rsidRPr="000C1785" w:rsidRDefault="00025791" w:rsidP="00025791">
            <w:pPr>
              <w:autoSpaceDE w:val="0"/>
              <w:autoSpaceDN w:val="0"/>
              <w:adjustRightInd w:val="0"/>
              <w:rPr>
                <w:rFonts w:cs="Arial"/>
                <w:bCs/>
                <w:sz w:val="20"/>
                <w:szCs w:val="20"/>
              </w:rPr>
            </w:pPr>
            <w:proofErr w:type="spellStart"/>
            <w:r w:rsidRPr="000C1785">
              <w:rPr>
                <w:rFonts w:cs="Arial"/>
                <w:bCs/>
                <w:sz w:val="20"/>
                <w:szCs w:val="20"/>
                <w:lang w:val="en-US"/>
              </w:rPr>
              <w:t>Kukkiwon</w:t>
            </w:r>
            <w:proofErr w:type="spellEnd"/>
            <w:r w:rsidRPr="000C1785">
              <w:rPr>
                <w:rFonts w:cs="Arial"/>
                <w:bCs/>
                <w:sz w:val="20"/>
                <w:szCs w:val="20"/>
                <w:lang w:val="en-US"/>
              </w:rPr>
              <w:t xml:space="preserve"> (2006). Textbook Tae Kwon Do. </w:t>
            </w:r>
            <w:r w:rsidRPr="000C1785">
              <w:rPr>
                <w:rFonts w:cs="Arial"/>
                <w:bCs/>
                <w:sz w:val="20"/>
                <w:szCs w:val="20"/>
              </w:rPr>
              <w:t xml:space="preserve">Corea: Publisher </w:t>
            </w:r>
            <w:proofErr w:type="spellStart"/>
            <w:r w:rsidRPr="000C1785">
              <w:rPr>
                <w:rFonts w:cs="Arial"/>
                <w:bCs/>
                <w:sz w:val="20"/>
                <w:szCs w:val="20"/>
              </w:rPr>
              <w:t>Osung</w:t>
            </w:r>
            <w:proofErr w:type="spellEnd"/>
          </w:p>
          <w:p w:rsidR="00025791" w:rsidRPr="000C1785" w:rsidRDefault="00025791" w:rsidP="00025791">
            <w:pPr>
              <w:autoSpaceDE w:val="0"/>
              <w:autoSpaceDN w:val="0"/>
              <w:adjustRightInd w:val="0"/>
              <w:rPr>
                <w:rFonts w:cs="Arial"/>
                <w:bCs/>
                <w:sz w:val="20"/>
                <w:szCs w:val="20"/>
              </w:rPr>
            </w:pPr>
            <w:r w:rsidRPr="000C1785">
              <w:rPr>
                <w:rFonts w:cs="Arial"/>
                <w:bCs/>
                <w:sz w:val="20"/>
                <w:szCs w:val="20"/>
              </w:rPr>
              <w:t xml:space="preserve">Hernández Moreno, González Ramírez (2009). </w:t>
            </w:r>
            <w:r w:rsidRPr="000C1785">
              <w:rPr>
                <w:rFonts w:cs="Arial"/>
                <w:bCs/>
                <w:i/>
                <w:iCs/>
                <w:sz w:val="20"/>
                <w:szCs w:val="20"/>
              </w:rPr>
              <w:t xml:space="preserve">Historia antigua del Tae Kwon Do. </w:t>
            </w:r>
            <w:r w:rsidRPr="000C1785">
              <w:rPr>
                <w:rFonts w:cs="Arial"/>
                <w:bCs/>
                <w:sz w:val="20"/>
                <w:szCs w:val="20"/>
              </w:rPr>
              <w:t>México: Editorial Gráfica</w:t>
            </w:r>
          </w:p>
          <w:p w:rsidR="00025791" w:rsidRPr="000C1785" w:rsidRDefault="00025791" w:rsidP="00025791">
            <w:pPr>
              <w:autoSpaceDE w:val="0"/>
              <w:autoSpaceDN w:val="0"/>
              <w:adjustRightInd w:val="0"/>
              <w:rPr>
                <w:rFonts w:cs="Arial"/>
                <w:bCs/>
                <w:sz w:val="20"/>
                <w:szCs w:val="20"/>
              </w:rPr>
            </w:pPr>
            <w:r w:rsidRPr="000C1785">
              <w:rPr>
                <w:rFonts w:cs="Arial"/>
                <w:bCs/>
                <w:sz w:val="20"/>
                <w:szCs w:val="20"/>
              </w:rPr>
              <w:t xml:space="preserve">Hernández Moreno, González Ramírez (2012). </w:t>
            </w:r>
            <w:r w:rsidRPr="000C1785">
              <w:rPr>
                <w:rFonts w:cs="Arial"/>
                <w:bCs/>
                <w:i/>
                <w:iCs/>
                <w:sz w:val="20"/>
                <w:szCs w:val="20"/>
              </w:rPr>
              <w:t xml:space="preserve">Filosofía del Tae Kwon Do. </w:t>
            </w:r>
            <w:r w:rsidRPr="000C1785">
              <w:rPr>
                <w:rFonts w:cs="Arial"/>
                <w:bCs/>
                <w:sz w:val="20"/>
                <w:szCs w:val="20"/>
              </w:rPr>
              <w:t>México: Editorial Gráfica</w:t>
            </w:r>
          </w:p>
          <w:p w:rsidR="00025791" w:rsidRPr="000C1785" w:rsidRDefault="00025791" w:rsidP="00025791">
            <w:pPr>
              <w:autoSpaceDE w:val="0"/>
              <w:autoSpaceDN w:val="0"/>
              <w:adjustRightInd w:val="0"/>
              <w:rPr>
                <w:rFonts w:cs="Arial"/>
                <w:bCs/>
                <w:sz w:val="20"/>
                <w:szCs w:val="20"/>
              </w:rPr>
            </w:pPr>
            <w:r w:rsidRPr="000C1785">
              <w:rPr>
                <w:rFonts w:cs="Arial"/>
                <w:bCs/>
                <w:sz w:val="20"/>
                <w:szCs w:val="20"/>
              </w:rPr>
              <w:t>ELECTRÓNICA:</w:t>
            </w:r>
          </w:p>
          <w:p w:rsidR="00025791" w:rsidRPr="000C1785" w:rsidRDefault="00025791" w:rsidP="00025791">
            <w:pPr>
              <w:autoSpaceDE w:val="0"/>
              <w:autoSpaceDN w:val="0"/>
              <w:adjustRightInd w:val="0"/>
              <w:rPr>
                <w:rFonts w:ascii="Arial" w:hAnsi="Arial" w:cs="Arial"/>
                <w:iCs/>
                <w:sz w:val="20"/>
                <w:szCs w:val="20"/>
              </w:rPr>
            </w:pPr>
            <w:r w:rsidRPr="000C1785">
              <w:rPr>
                <w:rFonts w:cs="Arial"/>
                <w:bCs/>
                <w:sz w:val="20"/>
                <w:szCs w:val="20"/>
              </w:rPr>
              <w:t>http:/ /</w:t>
            </w:r>
            <w:r w:rsidRPr="000C1785">
              <w:rPr>
                <w:rFonts w:ascii="Arial" w:hAnsi="Arial" w:cs="Arial"/>
                <w:sz w:val="20"/>
                <w:szCs w:val="20"/>
              </w:rPr>
              <w:t xml:space="preserve"> </w:t>
            </w:r>
            <w:hyperlink r:id="rId10" w:history="1">
              <w:r w:rsidRPr="000C1785">
                <w:rPr>
                  <w:rStyle w:val="Hipervnculo"/>
                  <w:rFonts w:ascii="Arial" w:hAnsi="Arial" w:cs="Arial"/>
                  <w:iCs/>
                  <w:color w:val="auto"/>
                  <w:sz w:val="20"/>
                  <w:szCs w:val="20"/>
                  <w:u w:val="none"/>
                </w:rPr>
                <w:t>www.</w:t>
              </w:r>
              <w:r w:rsidRPr="000C1785">
                <w:rPr>
                  <w:rStyle w:val="Hipervnculo"/>
                  <w:rFonts w:ascii="Arial" w:hAnsi="Arial" w:cs="Arial"/>
                  <w:bCs/>
                  <w:iCs/>
                  <w:color w:val="auto"/>
                  <w:sz w:val="20"/>
                  <w:szCs w:val="20"/>
                  <w:u w:val="none"/>
                </w:rPr>
                <w:t>koreataekwondo</w:t>
              </w:r>
              <w:r w:rsidRPr="000C1785">
                <w:rPr>
                  <w:rStyle w:val="Hipervnculo"/>
                  <w:rFonts w:ascii="Arial" w:hAnsi="Arial" w:cs="Arial"/>
                  <w:iCs/>
                  <w:color w:val="auto"/>
                  <w:sz w:val="20"/>
                  <w:szCs w:val="20"/>
                  <w:u w:val="none"/>
                </w:rPr>
                <w:t>.org</w:t>
              </w:r>
            </w:hyperlink>
            <w:r w:rsidRPr="000C1785">
              <w:rPr>
                <w:rFonts w:ascii="Arial" w:hAnsi="Arial" w:cs="Arial"/>
                <w:iCs/>
                <w:sz w:val="20"/>
                <w:szCs w:val="20"/>
              </w:rPr>
              <w:t xml:space="preserve"> </w:t>
            </w:r>
          </w:p>
          <w:p w:rsidR="00025791" w:rsidRPr="000C1785" w:rsidRDefault="00025791" w:rsidP="00025791">
            <w:pPr>
              <w:autoSpaceDE w:val="0"/>
              <w:autoSpaceDN w:val="0"/>
              <w:adjustRightInd w:val="0"/>
              <w:rPr>
                <w:rFonts w:cs="Arial"/>
                <w:bCs/>
                <w:i/>
                <w:iCs/>
                <w:sz w:val="20"/>
                <w:szCs w:val="20"/>
              </w:rPr>
            </w:pPr>
            <w:r w:rsidRPr="000C1785">
              <w:rPr>
                <w:rFonts w:cs="Arial"/>
                <w:bCs/>
                <w:sz w:val="20"/>
                <w:szCs w:val="20"/>
              </w:rPr>
              <w:t>http:/ /</w:t>
            </w:r>
            <w:r w:rsidRPr="000C1785">
              <w:rPr>
                <w:rFonts w:ascii="Arial" w:hAnsi="Arial" w:cs="Arial"/>
                <w:i/>
                <w:iCs/>
                <w:sz w:val="20"/>
                <w:szCs w:val="20"/>
              </w:rPr>
              <w:t xml:space="preserve"> </w:t>
            </w:r>
            <w:r w:rsidRPr="000C1785">
              <w:rPr>
                <w:rFonts w:cs="Arial"/>
                <w:bCs/>
                <w:iCs/>
                <w:sz w:val="20"/>
                <w:szCs w:val="20"/>
              </w:rPr>
              <w:t>www.kukkiwon.or.kr</w:t>
            </w:r>
          </w:p>
          <w:p w:rsidR="00D727B6" w:rsidRPr="000C1785" w:rsidRDefault="00025791" w:rsidP="00025791">
            <w:pPr>
              <w:autoSpaceDE w:val="0"/>
              <w:autoSpaceDN w:val="0"/>
              <w:adjustRightInd w:val="0"/>
              <w:rPr>
                <w:rFonts w:cs="Arial"/>
                <w:sz w:val="20"/>
                <w:szCs w:val="20"/>
              </w:rPr>
            </w:pPr>
            <w:r w:rsidRPr="000C1785">
              <w:rPr>
                <w:rFonts w:cs="Arial"/>
                <w:bCs/>
                <w:sz w:val="20"/>
                <w:szCs w:val="20"/>
              </w:rPr>
              <w:t>http:/ /www.femextkd.net.mx</w:t>
            </w:r>
          </w:p>
        </w:tc>
      </w:tr>
    </w:tbl>
    <w:p w:rsidR="00D727B6" w:rsidRPr="000C1785" w:rsidRDefault="00D727B6" w:rsidP="00EA26F6">
      <w:pPr>
        <w:autoSpaceDE w:val="0"/>
        <w:autoSpaceDN w:val="0"/>
        <w:adjustRightInd w:val="0"/>
        <w:spacing w:after="0" w:line="240" w:lineRule="auto"/>
        <w:rPr>
          <w:rFonts w:cs="Arial"/>
          <w:sz w:val="20"/>
          <w:szCs w:val="20"/>
        </w:rPr>
      </w:pPr>
    </w:p>
    <w:p w:rsidR="000C1785" w:rsidRDefault="000C1785">
      <w:r>
        <w:br w:type="page"/>
      </w:r>
    </w:p>
    <w:tbl>
      <w:tblPr>
        <w:tblStyle w:val="Tablaconcuadrcula"/>
        <w:tblW w:w="0" w:type="auto"/>
        <w:tblLook w:val="04A0"/>
      </w:tblPr>
      <w:tblGrid>
        <w:gridCol w:w="2191"/>
        <w:gridCol w:w="2191"/>
        <w:gridCol w:w="4382"/>
        <w:gridCol w:w="2191"/>
        <w:gridCol w:w="2191"/>
      </w:tblGrid>
      <w:tr w:rsidR="005B2451" w:rsidRPr="000C1785" w:rsidTr="005B2451">
        <w:tc>
          <w:tcPr>
            <w:tcW w:w="2191" w:type="dxa"/>
            <w:shd w:val="clear" w:color="auto" w:fill="CFFF43" w:themeFill="accent1" w:themeFillTint="99"/>
            <w:vAlign w:val="center"/>
          </w:tcPr>
          <w:p w:rsidR="005B2451" w:rsidRPr="000C1785" w:rsidRDefault="005B2451" w:rsidP="005B2451">
            <w:pPr>
              <w:autoSpaceDE w:val="0"/>
              <w:autoSpaceDN w:val="0"/>
              <w:adjustRightInd w:val="0"/>
              <w:rPr>
                <w:rFonts w:cs="Arial"/>
                <w:b/>
                <w:sz w:val="20"/>
                <w:szCs w:val="20"/>
              </w:rPr>
            </w:pPr>
            <w:r w:rsidRPr="000C1785">
              <w:rPr>
                <w:rFonts w:cs="Arial"/>
                <w:b/>
                <w:sz w:val="20"/>
                <w:szCs w:val="20"/>
              </w:rPr>
              <w:t>Bloque</w:t>
            </w:r>
          </w:p>
        </w:tc>
        <w:tc>
          <w:tcPr>
            <w:tcW w:w="8764" w:type="dxa"/>
            <w:gridSpan w:val="3"/>
            <w:shd w:val="clear" w:color="auto" w:fill="CFFF43" w:themeFill="accent1" w:themeFillTint="99"/>
            <w:vAlign w:val="center"/>
          </w:tcPr>
          <w:p w:rsidR="005B2451" w:rsidRPr="000C1785" w:rsidRDefault="005B2451" w:rsidP="005B2451">
            <w:pPr>
              <w:autoSpaceDE w:val="0"/>
              <w:autoSpaceDN w:val="0"/>
              <w:adjustRightInd w:val="0"/>
              <w:rPr>
                <w:rFonts w:cs="Arial"/>
                <w:b/>
                <w:sz w:val="20"/>
                <w:szCs w:val="20"/>
              </w:rPr>
            </w:pPr>
            <w:r w:rsidRPr="000C1785">
              <w:rPr>
                <w:rFonts w:cs="Arial"/>
                <w:b/>
                <w:sz w:val="20"/>
                <w:szCs w:val="20"/>
              </w:rPr>
              <w:t>Nombre del Bloque</w:t>
            </w:r>
          </w:p>
        </w:tc>
        <w:tc>
          <w:tcPr>
            <w:tcW w:w="2191" w:type="dxa"/>
            <w:shd w:val="clear" w:color="auto" w:fill="CFFF43" w:themeFill="accent1" w:themeFillTint="99"/>
            <w:vAlign w:val="center"/>
          </w:tcPr>
          <w:p w:rsidR="005B2451" w:rsidRPr="000C1785" w:rsidRDefault="005B2451" w:rsidP="005B2451">
            <w:pPr>
              <w:autoSpaceDE w:val="0"/>
              <w:autoSpaceDN w:val="0"/>
              <w:adjustRightInd w:val="0"/>
              <w:rPr>
                <w:rFonts w:cs="Arial"/>
                <w:b/>
                <w:sz w:val="20"/>
                <w:szCs w:val="20"/>
              </w:rPr>
            </w:pPr>
            <w:r w:rsidRPr="000C1785">
              <w:rPr>
                <w:rFonts w:cs="Arial"/>
                <w:b/>
                <w:sz w:val="20"/>
                <w:szCs w:val="20"/>
              </w:rPr>
              <w:t>Tiempo asignado</w:t>
            </w:r>
          </w:p>
        </w:tc>
      </w:tr>
      <w:tr w:rsidR="005B2451" w:rsidRPr="000C1785" w:rsidTr="005B2451">
        <w:trPr>
          <w:trHeight w:val="569"/>
        </w:trPr>
        <w:tc>
          <w:tcPr>
            <w:tcW w:w="2191" w:type="dxa"/>
            <w:shd w:val="clear" w:color="auto" w:fill="EFFFC0" w:themeFill="accent1" w:themeFillTint="33"/>
            <w:vAlign w:val="center"/>
          </w:tcPr>
          <w:p w:rsidR="005B2451" w:rsidRPr="000C1785" w:rsidRDefault="005B2451" w:rsidP="005B2451">
            <w:pPr>
              <w:autoSpaceDE w:val="0"/>
              <w:autoSpaceDN w:val="0"/>
              <w:adjustRightInd w:val="0"/>
              <w:jc w:val="center"/>
              <w:rPr>
                <w:rFonts w:cs="Arial"/>
                <w:sz w:val="20"/>
                <w:szCs w:val="20"/>
              </w:rPr>
            </w:pPr>
            <w:r w:rsidRPr="000C1785">
              <w:rPr>
                <w:rFonts w:cs="Arial"/>
                <w:sz w:val="20"/>
                <w:szCs w:val="20"/>
              </w:rPr>
              <w:t>I</w:t>
            </w:r>
            <w:r w:rsidR="007D4BC8" w:rsidRPr="000C1785">
              <w:rPr>
                <w:rFonts w:cs="Arial"/>
                <w:sz w:val="20"/>
                <w:szCs w:val="20"/>
              </w:rPr>
              <w:t>I</w:t>
            </w:r>
          </w:p>
        </w:tc>
        <w:tc>
          <w:tcPr>
            <w:tcW w:w="8764" w:type="dxa"/>
            <w:gridSpan w:val="3"/>
            <w:shd w:val="clear" w:color="auto" w:fill="EFFFC0" w:themeFill="accent1" w:themeFillTint="33"/>
            <w:vAlign w:val="center"/>
          </w:tcPr>
          <w:p w:rsidR="005B2451" w:rsidRPr="000C1785" w:rsidRDefault="00926BC3" w:rsidP="005B2451">
            <w:pPr>
              <w:autoSpaceDE w:val="0"/>
              <w:autoSpaceDN w:val="0"/>
              <w:adjustRightInd w:val="0"/>
              <w:jc w:val="center"/>
              <w:rPr>
                <w:rFonts w:cs="Arial"/>
                <w:sz w:val="20"/>
                <w:szCs w:val="20"/>
              </w:rPr>
            </w:pPr>
            <w:r w:rsidRPr="000C1785">
              <w:rPr>
                <w:rFonts w:cs="Arial"/>
                <w:sz w:val="20"/>
                <w:szCs w:val="20"/>
              </w:rPr>
              <w:t>7</w:t>
            </w:r>
            <w:r w:rsidR="005B2451" w:rsidRPr="000C1785">
              <w:rPr>
                <w:rFonts w:cs="Arial"/>
                <w:sz w:val="20"/>
                <w:szCs w:val="20"/>
              </w:rPr>
              <w:t xml:space="preserve">° KUP CINTA AMARILLA </w:t>
            </w:r>
            <w:r w:rsidRPr="000C1785">
              <w:rPr>
                <w:rFonts w:cs="Arial"/>
                <w:sz w:val="20"/>
                <w:szCs w:val="20"/>
              </w:rPr>
              <w:t>AVANZADA</w:t>
            </w:r>
          </w:p>
        </w:tc>
        <w:tc>
          <w:tcPr>
            <w:tcW w:w="2191" w:type="dxa"/>
            <w:shd w:val="clear" w:color="auto" w:fill="EFFFC0" w:themeFill="accent1" w:themeFillTint="33"/>
            <w:vAlign w:val="center"/>
          </w:tcPr>
          <w:p w:rsidR="005B2451" w:rsidRPr="000C1785" w:rsidRDefault="005B2451" w:rsidP="005B2451">
            <w:pPr>
              <w:autoSpaceDE w:val="0"/>
              <w:autoSpaceDN w:val="0"/>
              <w:adjustRightInd w:val="0"/>
              <w:jc w:val="center"/>
              <w:rPr>
                <w:rFonts w:cs="Arial"/>
                <w:sz w:val="20"/>
                <w:szCs w:val="20"/>
              </w:rPr>
            </w:pPr>
            <w:r w:rsidRPr="000C1785">
              <w:rPr>
                <w:rFonts w:cs="Arial"/>
                <w:sz w:val="20"/>
                <w:szCs w:val="20"/>
              </w:rPr>
              <w:t>27 HRS</w:t>
            </w:r>
          </w:p>
        </w:tc>
      </w:tr>
      <w:tr w:rsidR="005B2451" w:rsidRPr="000C1785" w:rsidTr="005B2451">
        <w:tc>
          <w:tcPr>
            <w:tcW w:w="13146" w:type="dxa"/>
            <w:gridSpan w:val="5"/>
            <w:shd w:val="clear" w:color="auto" w:fill="CFFF43" w:themeFill="accent1" w:themeFillTint="99"/>
          </w:tcPr>
          <w:p w:rsidR="005B2451" w:rsidRPr="000C1785" w:rsidRDefault="005B2451" w:rsidP="005B2451">
            <w:pPr>
              <w:autoSpaceDE w:val="0"/>
              <w:autoSpaceDN w:val="0"/>
              <w:adjustRightInd w:val="0"/>
              <w:rPr>
                <w:rFonts w:cs="Arial"/>
                <w:b/>
                <w:sz w:val="20"/>
                <w:szCs w:val="20"/>
              </w:rPr>
            </w:pPr>
            <w:r w:rsidRPr="000C1785">
              <w:rPr>
                <w:rFonts w:cs="Arial"/>
                <w:b/>
                <w:sz w:val="20"/>
                <w:szCs w:val="20"/>
              </w:rPr>
              <w:t>Desempeños del estudiante al concluir el bloque</w:t>
            </w:r>
          </w:p>
        </w:tc>
      </w:tr>
      <w:tr w:rsidR="005B2451" w:rsidRPr="000C1785" w:rsidTr="005B2451">
        <w:trPr>
          <w:trHeight w:val="1263"/>
        </w:trPr>
        <w:tc>
          <w:tcPr>
            <w:tcW w:w="13146" w:type="dxa"/>
            <w:gridSpan w:val="5"/>
            <w:shd w:val="clear" w:color="auto" w:fill="EFFFC0" w:themeFill="accent1" w:themeFillTint="33"/>
            <w:vAlign w:val="center"/>
          </w:tcPr>
          <w:p w:rsidR="005B2451" w:rsidRPr="000C1785" w:rsidRDefault="005B2451" w:rsidP="005B2451">
            <w:pPr>
              <w:autoSpaceDE w:val="0"/>
              <w:autoSpaceDN w:val="0"/>
              <w:adjustRightInd w:val="0"/>
              <w:rPr>
                <w:rFonts w:cs="Arial"/>
                <w:sz w:val="20"/>
                <w:szCs w:val="20"/>
              </w:rPr>
            </w:pPr>
            <w:r w:rsidRPr="000C1785">
              <w:rPr>
                <w:rFonts w:cs="Arial"/>
                <w:sz w:val="20"/>
                <w:szCs w:val="20"/>
              </w:rPr>
              <w:t>Identifica y ejecuta las técnicas básicas correspondientes a este grado, necesarias para avanzar al siguiente.</w:t>
            </w:r>
          </w:p>
          <w:p w:rsidR="005B2451" w:rsidRPr="000C1785" w:rsidRDefault="005B2451" w:rsidP="005B2451">
            <w:pPr>
              <w:autoSpaceDE w:val="0"/>
              <w:autoSpaceDN w:val="0"/>
              <w:adjustRightInd w:val="0"/>
              <w:rPr>
                <w:rFonts w:cs="Arial"/>
                <w:sz w:val="20"/>
                <w:szCs w:val="20"/>
              </w:rPr>
            </w:pPr>
            <w:r w:rsidRPr="000C1785">
              <w:rPr>
                <w:rFonts w:cs="Arial"/>
                <w:sz w:val="20"/>
                <w:szCs w:val="20"/>
              </w:rPr>
              <w:t xml:space="preserve">Resuelve cuestionamientos sobre el tema: </w:t>
            </w:r>
            <w:r w:rsidR="00DA41A1" w:rsidRPr="000C1785">
              <w:rPr>
                <w:rFonts w:cs="Arial"/>
                <w:sz w:val="20"/>
                <w:szCs w:val="20"/>
              </w:rPr>
              <w:t xml:space="preserve">El periodo de los tres reinos, a) Koguryeo  b) Balkje  c) Silla </w:t>
            </w:r>
          </w:p>
          <w:p w:rsidR="005B2451" w:rsidRPr="000C1785" w:rsidRDefault="005B2451" w:rsidP="005B2451">
            <w:pPr>
              <w:autoSpaceDE w:val="0"/>
              <w:autoSpaceDN w:val="0"/>
              <w:adjustRightInd w:val="0"/>
              <w:rPr>
                <w:rFonts w:cs="Arial"/>
                <w:sz w:val="20"/>
                <w:szCs w:val="20"/>
              </w:rPr>
            </w:pPr>
            <w:r w:rsidRPr="000C1785">
              <w:rPr>
                <w:rFonts w:cs="Arial"/>
                <w:sz w:val="20"/>
                <w:szCs w:val="20"/>
              </w:rPr>
              <w:t>Comprende anatómicamente el funcionamiento de su cuerpo, así como los sistemas que se involucran dentro de la práctica deportiva.</w:t>
            </w:r>
          </w:p>
          <w:p w:rsidR="00DA41A1" w:rsidRPr="000C1785" w:rsidRDefault="00DA41A1" w:rsidP="005B2451">
            <w:pPr>
              <w:autoSpaceDE w:val="0"/>
              <w:autoSpaceDN w:val="0"/>
              <w:adjustRightInd w:val="0"/>
              <w:rPr>
                <w:rFonts w:cs="Arial"/>
                <w:sz w:val="20"/>
                <w:szCs w:val="20"/>
              </w:rPr>
            </w:pPr>
            <w:r w:rsidRPr="000C1785">
              <w:rPr>
                <w:rFonts w:cs="Arial"/>
                <w:sz w:val="20"/>
                <w:szCs w:val="20"/>
              </w:rPr>
              <w:t>Asimila el compromiso y responsabilidad que significa ser un Tae kwon doin y lo aplica en el aspecto vivencial</w:t>
            </w:r>
          </w:p>
          <w:p w:rsidR="005B2451" w:rsidRPr="000C1785" w:rsidRDefault="005B2451" w:rsidP="005B2451">
            <w:pPr>
              <w:autoSpaceDE w:val="0"/>
              <w:autoSpaceDN w:val="0"/>
              <w:adjustRightInd w:val="0"/>
              <w:rPr>
                <w:rFonts w:cs="Arial"/>
                <w:sz w:val="20"/>
                <w:szCs w:val="20"/>
              </w:rPr>
            </w:pPr>
            <w:r w:rsidRPr="000C1785">
              <w:rPr>
                <w:rFonts w:cs="Arial"/>
                <w:sz w:val="20"/>
                <w:szCs w:val="20"/>
              </w:rPr>
              <w:t>Utiliza el vocabulario básico aprendido en sus clases prácticas.</w:t>
            </w:r>
          </w:p>
          <w:p w:rsidR="005B2451" w:rsidRPr="000C1785" w:rsidRDefault="005B2451" w:rsidP="005B2451">
            <w:pPr>
              <w:autoSpaceDE w:val="0"/>
              <w:autoSpaceDN w:val="0"/>
              <w:adjustRightInd w:val="0"/>
              <w:rPr>
                <w:rFonts w:cs="Arial"/>
                <w:sz w:val="20"/>
                <w:szCs w:val="20"/>
              </w:rPr>
            </w:pPr>
          </w:p>
        </w:tc>
      </w:tr>
      <w:tr w:rsidR="005B2451" w:rsidRPr="000C1785" w:rsidTr="005B2451">
        <w:tc>
          <w:tcPr>
            <w:tcW w:w="4382" w:type="dxa"/>
            <w:gridSpan w:val="2"/>
            <w:shd w:val="clear" w:color="auto" w:fill="CFFF43" w:themeFill="accent1" w:themeFillTint="99"/>
          </w:tcPr>
          <w:p w:rsidR="005B2451" w:rsidRPr="000C1785" w:rsidRDefault="005B2451" w:rsidP="005B2451">
            <w:pPr>
              <w:autoSpaceDE w:val="0"/>
              <w:autoSpaceDN w:val="0"/>
              <w:adjustRightInd w:val="0"/>
              <w:rPr>
                <w:rFonts w:cs="Arial"/>
                <w:b/>
                <w:sz w:val="20"/>
                <w:szCs w:val="20"/>
              </w:rPr>
            </w:pPr>
            <w:r w:rsidRPr="000C1785">
              <w:rPr>
                <w:rFonts w:cs="Arial"/>
                <w:b/>
                <w:sz w:val="20"/>
                <w:szCs w:val="20"/>
              </w:rPr>
              <w:t>Objetos de aprendizaje</w:t>
            </w:r>
          </w:p>
        </w:tc>
        <w:tc>
          <w:tcPr>
            <w:tcW w:w="8764" w:type="dxa"/>
            <w:gridSpan w:val="3"/>
            <w:shd w:val="clear" w:color="auto" w:fill="CFFF43" w:themeFill="accent1" w:themeFillTint="99"/>
          </w:tcPr>
          <w:p w:rsidR="005B2451" w:rsidRPr="000C1785" w:rsidRDefault="005B2451" w:rsidP="005B2451">
            <w:pPr>
              <w:autoSpaceDE w:val="0"/>
              <w:autoSpaceDN w:val="0"/>
              <w:adjustRightInd w:val="0"/>
              <w:rPr>
                <w:rFonts w:cs="Arial"/>
                <w:b/>
                <w:sz w:val="20"/>
                <w:szCs w:val="20"/>
              </w:rPr>
            </w:pPr>
            <w:r w:rsidRPr="000C1785">
              <w:rPr>
                <w:rFonts w:cs="Arial"/>
                <w:b/>
                <w:sz w:val="20"/>
                <w:szCs w:val="20"/>
              </w:rPr>
              <w:t>Competencias a desarrollar</w:t>
            </w:r>
          </w:p>
        </w:tc>
      </w:tr>
      <w:tr w:rsidR="005B2451" w:rsidRPr="000C1785" w:rsidTr="005B2451">
        <w:trPr>
          <w:trHeight w:val="1681"/>
        </w:trPr>
        <w:tc>
          <w:tcPr>
            <w:tcW w:w="4382" w:type="dxa"/>
            <w:gridSpan w:val="2"/>
            <w:shd w:val="clear" w:color="auto" w:fill="EFFFC0" w:themeFill="accent1" w:themeFillTint="33"/>
            <w:vAlign w:val="center"/>
          </w:tcPr>
          <w:p w:rsidR="005B2451" w:rsidRPr="000C1785" w:rsidRDefault="005B2451" w:rsidP="005B2451">
            <w:pPr>
              <w:autoSpaceDE w:val="0"/>
              <w:autoSpaceDN w:val="0"/>
              <w:adjustRightInd w:val="0"/>
              <w:rPr>
                <w:rFonts w:cs="Arial"/>
                <w:sz w:val="20"/>
                <w:szCs w:val="20"/>
              </w:rPr>
            </w:pPr>
            <w:r w:rsidRPr="000C1785">
              <w:rPr>
                <w:rFonts w:cs="Arial"/>
                <w:sz w:val="20"/>
                <w:szCs w:val="20"/>
              </w:rPr>
              <w:t>Vocabulario correspondiente a las técnicas practicadas en este grado.</w:t>
            </w:r>
          </w:p>
          <w:p w:rsidR="005B2451" w:rsidRPr="000C1785" w:rsidRDefault="005327C0" w:rsidP="005B2451">
            <w:pPr>
              <w:autoSpaceDE w:val="0"/>
              <w:autoSpaceDN w:val="0"/>
              <w:adjustRightInd w:val="0"/>
              <w:rPr>
                <w:rFonts w:cs="Arial"/>
                <w:sz w:val="20"/>
                <w:szCs w:val="20"/>
              </w:rPr>
            </w:pPr>
            <w:r w:rsidRPr="000C1785">
              <w:rPr>
                <w:rFonts w:cs="Arial"/>
                <w:sz w:val="20"/>
                <w:szCs w:val="20"/>
              </w:rPr>
              <w:t>Técnicas básicas del 7</w:t>
            </w:r>
            <w:r w:rsidR="005B2451" w:rsidRPr="000C1785">
              <w:rPr>
                <w:rFonts w:cs="Arial"/>
                <w:sz w:val="20"/>
                <w:szCs w:val="20"/>
              </w:rPr>
              <w:t>° Kup</w:t>
            </w:r>
          </w:p>
          <w:p w:rsidR="005B2451" w:rsidRPr="000C1785" w:rsidRDefault="005B2451" w:rsidP="005B2451">
            <w:pPr>
              <w:pStyle w:val="Prrafodelista"/>
              <w:numPr>
                <w:ilvl w:val="0"/>
                <w:numId w:val="9"/>
              </w:numPr>
              <w:autoSpaceDE w:val="0"/>
              <w:autoSpaceDN w:val="0"/>
              <w:adjustRightInd w:val="0"/>
              <w:rPr>
                <w:rFonts w:cs="Arial"/>
                <w:sz w:val="20"/>
                <w:szCs w:val="20"/>
              </w:rPr>
            </w:pPr>
            <w:r w:rsidRPr="000C1785">
              <w:rPr>
                <w:rFonts w:cs="Arial"/>
                <w:sz w:val="20"/>
                <w:szCs w:val="20"/>
              </w:rPr>
              <w:t xml:space="preserve">Posiciones: </w:t>
            </w:r>
            <w:r w:rsidR="004744EE" w:rsidRPr="000C1785">
              <w:rPr>
                <w:rFonts w:cs="Arial"/>
                <w:sz w:val="20"/>
                <w:szCs w:val="20"/>
              </w:rPr>
              <w:t xml:space="preserve">Practicar las mismas de los grados anteriores. </w:t>
            </w:r>
          </w:p>
          <w:p w:rsidR="005B2451" w:rsidRPr="000C1785" w:rsidRDefault="005B2451" w:rsidP="005B2451">
            <w:pPr>
              <w:pStyle w:val="Prrafodelista"/>
              <w:numPr>
                <w:ilvl w:val="0"/>
                <w:numId w:val="9"/>
              </w:numPr>
              <w:autoSpaceDE w:val="0"/>
              <w:autoSpaceDN w:val="0"/>
              <w:adjustRightInd w:val="0"/>
              <w:rPr>
                <w:rFonts w:cs="Arial"/>
                <w:sz w:val="20"/>
                <w:szCs w:val="20"/>
              </w:rPr>
            </w:pPr>
            <w:r w:rsidRPr="000C1785">
              <w:rPr>
                <w:rFonts w:cs="Arial"/>
                <w:sz w:val="20"/>
                <w:szCs w:val="20"/>
              </w:rPr>
              <w:t xml:space="preserve">Patadas: </w:t>
            </w:r>
            <w:r w:rsidR="005327C0" w:rsidRPr="000C1785">
              <w:rPr>
                <w:rFonts w:cs="Arial"/>
                <w:sz w:val="20"/>
                <w:szCs w:val="20"/>
              </w:rPr>
              <w:t>Ilbal</w:t>
            </w:r>
            <w:r w:rsidRPr="000C1785">
              <w:rPr>
                <w:rFonts w:cs="Arial"/>
                <w:sz w:val="20"/>
                <w:szCs w:val="20"/>
              </w:rPr>
              <w:t xml:space="preserve"> chagui</w:t>
            </w:r>
            <w:r w:rsidR="005327C0" w:rsidRPr="000C1785">
              <w:rPr>
                <w:rFonts w:cs="Arial"/>
                <w:sz w:val="20"/>
                <w:szCs w:val="20"/>
              </w:rPr>
              <w:t>, Nara chagui, Nara baldum</w:t>
            </w:r>
            <w:r w:rsidRPr="000C1785">
              <w:rPr>
                <w:rFonts w:cs="Arial"/>
                <w:sz w:val="20"/>
                <w:szCs w:val="20"/>
              </w:rPr>
              <w:t xml:space="preserve"> (mas las del grado anterior).</w:t>
            </w:r>
          </w:p>
          <w:p w:rsidR="005B2451" w:rsidRPr="000C1785" w:rsidRDefault="005B2451" w:rsidP="005B2451">
            <w:pPr>
              <w:pStyle w:val="Prrafodelista"/>
              <w:numPr>
                <w:ilvl w:val="0"/>
                <w:numId w:val="9"/>
              </w:numPr>
              <w:autoSpaceDE w:val="0"/>
              <w:autoSpaceDN w:val="0"/>
              <w:adjustRightInd w:val="0"/>
              <w:rPr>
                <w:rFonts w:cs="Arial"/>
                <w:sz w:val="20"/>
                <w:szCs w:val="20"/>
              </w:rPr>
            </w:pPr>
            <w:r w:rsidRPr="000C1785">
              <w:rPr>
                <w:rFonts w:cs="Arial"/>
                <w:sz w:val="20"/>
                <w:szCs w:val="20"/>
              </w:rPr>
              <w:t xml:space="preserve">Defensas: </w:t>
            </w:r>
            <w:proofErr w:type="spellStart"/>
            <w:r w:rsidR="005327C0" w:rsidRPr="000C1785">
              <w:rPr>
                <w:rFonts w:cs="Arial"/>
                <w:sz w:val="20"/>
                <w:szCs w:val="20"/>
              </w:rPr>
              <w:t>Sonal</w:t>
            </w:r>
            <w:proofErr w:type="spellEnd"/>
            <w:r w:rsidR="005327C0" w:rsidRPr="000C1785">
              <w:rPr>
                <w:rFonts w:cs="Arial"/>
                <w:sz w:val="20"/>
                <w:szCs w:val="20"/>
              </w:rPr>
              <w:t xml:space="preserve"> </w:t>
            </w:r>
            <w:proofErr w:type="spellStart"/>
            <w:r w:rsidR="005327C0" w:rsidRPr="000C1785">
              <w:rPr>
                <w:rFonts w:cs="Arial"/>
                <w:sz w:val="20"/>
                <w:szCs w:val="20"/>
              </w:rPr>
              <w:t>momntong</w:t>
            </w:r>
            <w:proofErr w:type="spellEnd"/>
            <w:r w:rsidR="005327C0" w:rsidRPr="000C1785">
              <w:rPr>
                <w:rFonts w:cs="Arial"/>
                <w:sz w:val="20"/>
                <w:szCs w:val="20"/>
              </w:rPr>
              <w:t xml:space="preserve"> </w:t>
            </w:r>
            <w:proofErr w:type="spellStart"/>
            <w:r w:rsidR="005327C0" w:rsidRPr="000C1785">
              <w:rPr>
                <w:rFonts w:cs="Arial"/>
                <w:sz w:val="20"/>
                <w:szCs w:val="20"/>
              </w:rPr>
              <w:t>maki</w:t>
            </w:r>
            <w:proofErr w:type="spellEnd"/>
            <w:r w:rsidR="005327C0" w:rsidRPr="000C1785">
              <w:rPr>
                <w:rFonts w:cs="Arial"/>
                <w:sz w:val="20"/>
                <w:szCs w:val="20"/>
              </w:rPr>
              <w:t xml:space="preserve">, </w:t>
            </w:r>
            <w:proofErr w:type="spellStart"/>
            <w:r w:rsidR="005327C0" w:rsidRPr="000C1785">
              <w:rPr>
                <w:rFonts w:cs="Arial"/>
                <w:sz w:val="20"/>
                <w:szCs w:val="20"/>
              </w:rPr>
              <w:t>Sonal</w:t>
            </w:r>
            <w:proofErr w:type="spellEnd"/>
            <w:r w:rsidR="005327C0" w:rsidRPr="000C1785">
              <w:rPr>
                <w:rFonts w:cs="Arial"/>
                <w:sz w:val="20"/>
                <w:szCs w:val="20"/>
              </w:rPr>
              <w:t xml:space="preserve"> are </w:t>
            </w:r>
            <w:proofErr w:type="spellStart"/>
            <w:r w:rsidR="005327C0" w:rsidRPr="000C1785">
              <w:rPr>
                <w:rFonts w:cs="Arial"/>
                <w:sz w:val="20"/>
                <w:szCs w:val="20"/>
              </w:rPr>
              <w:t>maki</w:t>
            </w:r>
            <w:proofErr w:type="spellEnd"/>
            <w:r w:rsidR="005327C0" w:rsidRPr="000C1785">
              <w:rPr>
                <w:rFonts w:cs="Arial"/>
                <w:sz w:val="20"/>
                <w:szCs w:val="20"/>
              </w:rPr>
              <w:t xml:space="preserve">, </w:t>
            </w:r>
            <w:proofErr w:type="spellStart"/>
            <w:r w:rsidR="005327C0" w:rsidRPr="000C1785">
              <w:rPr>
                <w:rFonts w:cs="Arial"/>
                <w:sz w:val="20"/>
                <w:szCs w:val="20"/>
              </w:rPr>
              <w:t>Kod</w:t>
            </w:r>
            <w:r w:rsidR="004744EE" w:rsidRPr="000C1785">
              <w:rPr>
                <w:rFonts w:cs="Arial"/>
                <w:sz w:val="20"/>
                <w:szCs w:val="20"/>
              </w:rPr>
              <w:t>u</w:t>
            </w:r>
            <w:r w:rsidR="005327C0" w:rsidRPr="000C1785">
              <w:rPr>
                <w:rFonts w:cs="Arial"/>
                <w:sz w:val="20"/>
                <w:szCs w:val="20"/>
              </w:rPr>
              <w:t>ro</w:t>
            </w:r>
            <w:proofErr w:type="spellEnd"/>
            <w:r w:rsidR="005327C0" w:rsidRPr="000C1785">
              <w:rPr>
                <w:rFonts w:cs="Arial"/>
                <w:sz w:val="20"/>
                <w:szCs w:val="20"/>
              </w:rPr>
              <w:t xml:space="preserve"> </w:t>
            </w:r>
            <w:proofErr w:type="spellStart"/>
            <w:r w:rsidR="005327C0" w:rsidRPr="000C1785">
              <w:rPr>
                <w:rFonts w:cs="Arial"/>
                <w:sz w:val="20"/>
                <w:szCs w:val="20"/>
              </w:rPr>
              <w:t>momntong</w:t>
            </w:r>
            <w:proofErr w:type="spellEnd"/>
            <w:r w:rsidR="005327C0" w:rsidRPr="000C1785">
              <w:rPr>
                <w:rFonts w:cs="Arial"/>
                <w:sz w:val="20"/>
                <w:szCs w:val="20"/>
              </w:rPr>
              <w:t xml:space="preserve"> </w:t>
            </w:r>
            <w:proofErr w:type="spellStart"/>
            <w:r w:rsidR="005327C0" w:rsidRPr="000C1785">
              <w:rPr>
                <w:rFonts w:cs="Arial"/>
                <w:sz w:val="20"/>
                <w:szCs w:val="20"/>
              </w:rPr>
              <w:t>maki</w:t>
            </w:r>
            <w:proofErr w:type="spellEnd"/>
            <w:r w:rsidR="005327C0" w:rsidRPr="000C1785">
              <w:rPr>
                <w:rFonts w:cs="Arial"/>
                <w:sz w:val="20"/>
                <w:szCs w:val="20"/>
              </w:rPr>
              <w:t xml:space="preserve">, </w:t>
            </w:r>
            <w:proofErr w:type="spellStart"/>
            <w:r w:rsidR="005327C0" w:rsidRPr="000C1785">
              <w:rPr>
                <w:rFonts w:cs="Arial"/>
                <w:sz w:val="20"/>
                <w:szCs w:val="20"/>
              </w:rPr>
              <w:t>Kod</w:t>
            </w:r>
            <w:r w:rsidR="004744EE" w:rsidRPr="000C1785">
              <w:rPr>
                <w:rFonts w:cs="Arial"/>
                <w:sz w:val="20"/>
                <w:szCs w:val="20"/>
              </w:rPr>
              <w:t>u</w:t>
            </w:r>
            <w:r w:rsidR="005327C0" w:rsidRPr="000C1785">
              <w:rPr>
                <w:rFonts w:cs="Arial"/>
                <w:sz w:val="20"/>
                <w:szCs w:val="20"/>
              </w:rPr>
              <w:t>ro</w:t>
            </w:r>
            <w:proofErr w:type="spellEnd"/>
            <w:r w:rsidR="005327C0" w:rsidRPr="000C1785">
              <w:rPr>
                <w:rFonts w:cs="Arial"/>
                <w:sz w:val="20"/>
                <w:szCs w:val="20"/>
              </w:rPr>
              <w:t xml:space="preserve"> are maki, </w:t>
            </w:r>
            <w:r w:rsidRPr="000C1785">
              <w:rPr>
                <w:rFonts w:cs="Arial"/>
                <w:sz w:val="20"/>
                <w:szCs w:val="20"/>
              </w:rPr>
              <w:t xml:space="preserve"> (mas las del grado anterior) agregando contra ataque.</w:t>
            </w:r>
          </w:p>
          <w:p w:rsidR="005B2451" w:rsidRPr="000C1785" w:rsidRDefault="005B2451" w:rsidP="005B2451">
            <w:pPr>
              <w:pStyle w:val="Prrafodelista"/>
              <w:numPr>
                <w:ilvl w:val="0"/>
                <w:numId w:val="9"/>
              </w:numPr>
              <w:autoSpaceDE w:val="0"/>
              <w:autoSpaceDN w:val="0"/>
              <w:adjustRightInd w:val="0"/>
              <w:rPr>
                <w:rFonts w:cs="Arial"/>
                <w:sz w:val="20"/>
                <w:szCs w:val="20"/>
              </w:rPr>
            </w:pPr>
            <w:r w:rsidRPr="000C1785">
              <w:rPr>
                <w:rFonts w:cs="Arial"/>
                <w:sz w:val="20"/>
                <w:szCs w:val="20"/>
              </w:rPr>
              <w:t>Golpes: Sonal mok chigui, Sonal bakat chigui, (mas los del grado anterior)</w:t>
            </w:r>
          </w:p>
          <w:p w:rsidR="005B2451" w:rsidRPr="000C1785" w:rsidRDefault="00066B13" w:rsidP="005B2451">
            <w:pPr>
              <w:pStyle w:val="Prrafodelista"/>
              <w:numPr>
                <w:ilvl w:val="0"/>
                <w:numId w:val="9"/>
              </w:numPr>
              <w:autoSpaceDE w:val="0"/>
              <w:autoSpaceDN w:val="0"/>
              <w:adjustRightInd w:val="0"/>
              <w:rPr>
                <w:rFonts w:cs="Arial"/>
                <w:sz w:val="20"/>
                <w:szCs w:val="20"/>
              </w:rPr>
            </w:pPr>
            <w:r w:rsidRPr="000C1785">
              <w:rPr>
                <w:rFonts w:cs="Arial"/>
                <w:sz w:val="20"/>
                <w:szCs w:val="20"/>
              </w:rPr>
              <w:t xml:space="preserve">Formas: Taegewk </w:t>
            </w:r>
            <w:r w:rsidR="00C07432" w:rsidRPr="000C1785">
              <w:rPr>
                <w:rFonts w:cs="Arial"/>
                <w:sz w:val="20"/>
                <w:szCs w:val="20"/>
              </w:rPr>
              <w:t>I</w:t>
            </w:r>
            <w:r w:rsidR="00BC6820" w:rsidRPr="000C1785">
              <w:rPr>
                <w:rFonts w:cs="Arial"/>
                <w:sz w:val="20"/>
                <w:szCs w:val="20"/>
              </w:rPr>
              <w:t>yang</w:t>
            </w:r>
          </w:p>
          <w:p w:rsidR="005B2451" w:rsidRPr="000C1785" w:rsidRDefault="005B2451" w:rsidP="005B2451">
            <w:pPr>
              <w:pStyle w:val="Prrafodelista"/>
              <w:numPr>
                <w:ilvl w:val="0"/>
                <w:numId w:val="9"/>
              </w:numPr>
              <w:autoSpaceDE w:val="0"/>
              <w:autoSpaceDN w:val="0"/>
              <w:adjustRightInd w:val="0"/>
              <w:rPr>
                <w:rFonts w:cs="Arial"/>
                <w:sz w:val="20"/>
                <w:szCs w:val="20"/>
              </w:rPr>
            </w:pPr>
            <w:r w:rsidRPr="000C1785">
              <w:rPr>
                <w:rFonts w:cs="Arial"/>
                <w:sz w:val="20"/>
                <w:szCs w:val="20"/>
              </w:rPr>
              <w:t>Combate: Controlado uno a uno.</w:t>
            </w:r>
          </w:p>
          <w:p w:rsidR="005B2451" w:rsidRPr="000C1785" w:rsidRDefault="005B2451" w:rsidP="005B2451">
            <w:pPr>
              <w:pStyle w:val="Prrafodelista"/>
              <w:numPr>
                <w:ilvl w:val="0"/>
                <w:numId w:val="9"/>
              </w:numPr>
              <w:autoSpaceDE w:val="0"/>
              <w:autoSpaceDN w:val="0"/>
              <w:adjustRightInd w:val="0"/>
              <w:rPr>
                <w:rFonts w:cs="Arial"/>
                <w:sz w:val="20"/>
                <w:szCs w:val="20"/>
              </w:rPr>
            </w:pPr>
            <w:r w:rsidRPr="000C1785">
              <w:rPr>
                <w:rFonts w:cs="Arial"/>
                <w:sz w:val="20"/>
                <w:szCs w:val="20"/>
              </w:rPr>
              <w:t>Pasos de combate:</w:t>
            </w:r>
          </w:p>
          <w:p w:rsidR="005B2451" w:rsidRPr="000C1785" w:rsidRDefault="005B2451" w:rsidP="005B2451">
            <w:pPr>
              <w:pStyle w:val="Prrafodelista"/>
              <w:autoSpaceDE w:val="0"/>
              <w:autoSpaceDN w:val="0"/>
              <w:adjustRightInd w:val="0"/>
              <w:rPr>
                <w:rFonts w:cs="Arial"/>
                <w:sz w:val="20"/>
                <w:szCs w:val="20"/>
              </w:rPr>
            </w:pPr>
            <w:r w:rsidRPr="000C1785">
              <w:rPr>
                <w:rFonts w:cs="Arial"/>
                <w:sz w:val="20"/>
                <w:szCs w:val="20"/>
              </w:rPr>
              <w:t xml:space="preserve">4.- Con Jan sonal momntong maki </w:t>
            </w:r>
          </w:p>
          <w:p w:rsidR="005B2451" w:rsidRPr="000C1785" w:rsidRDefault="005B2451" w:rsidP="005B2451">
            <w:pPr>
              <w:pStyle w:val="Prrafodelista"/>
              <w:autoSpaceDE w:val="0"/>
              <w:autoSpaceDN w:val="0"/>
              <w:adjustRightInd w:val="0"/>
              <w:rPr>
                <w:rFonts w:cs="Arial"/>
                <w:sz w:val="20"/>
                <w:szCs w:val="20"/>
              </w:rPr>
            </w:pPr>
            <w:r w:rsidRPr="000C1785">
              <w:rPr>
                <w:rFonts w:cs="Arial"/>
                <w:sz w:val="20"/>
                <w:szCs w:val="20"/>
              </w:rPr>
              <w:t>5.- Con Batangson maki.</w:t>
            </w:r>
          </w:p>
          <w:p w:rsidR="005B2451" w:rsidRPr="000C1785" w:rsidRDefault="005B2451" w:rsidP="005B2451">
            <w:pPr>
              <w:pStyle w:val="Prrafodelista"/>
              <w:autoSpaceDE w:val="0"/>
              <w:autoSpaceDN w:val="0"/>
              <w:adjustRightInd w:val="0"/>
              <w:rPr>
                <w:rFonts w:cs="Arial"/>
                <w:sz w:val="20"/>
                <w:szCs w:val="20"/>
              </w:rPr>
            </w:pPr>
            <w:r w:rsidRPr="000C1785">
              <w:rPr>
                <w:rFonts w:cs="Arial"/>
                <w:sz w:val="20"/>
                <w:szCs w:val="20"/>
              </w:rPr>
              <w:t>6.- Con Otgorro Olgul maki</w:t>
            </w:r>
            <w:r w:rsidR="00A93E80" w:rsidRPr="000C1785">
              <w:rPr>
                <w:rFonts w:cs="Arial"/>
                <w:sz w:val="20"/>
                <w:szCs w:val="20"/>
              </w:rPr>
              <w:t xml:space="preserve"> (mas los #1, 2 y </w:t>
            </w:r>
            <w:r w:rsidRPr="000C1785">
              <w:rPr>
                <w:rFonts w:cs="Arial"/>
                <w:sz w:val="20"/>
                <w:szCs w:val="20"/>
              </w:rPr>
              <w:t>3 del grado anterior)</w:t>
            </w:r>
          </w:p>
          <w:p w:rsidR="005B2451" w:rsidRPr="000C1785" w:rsidRDefault="005B2451" w:rsidP="005B2451">
            <w:pPr>
              <w:autoSpaceDE w:val="0"/>
              <w:autoSpaceDN w:val="0"/>
              <w:adjustRightInd w:val="0"/>
              <w:rPr>
                <w:rFonts w:cs="Arial"/>
                <w:sz w:val="20"/>
                <w:szCs w:val="20"/>
              </w:rPr>
            </w:pPr>
            <w:r w:rsidRPr="000C1785">
              <w:rPr>
                <w:rFonts w:cs="Arial"/>
                <w:sz w:val="20"/>
                <w:szCs w:val="20"/>
              </w:rPr>
              <w:t>Historia y filosofía</w:t>
            </w:r>
          </w:p>
          <w:p w:rsidR="005B2451" w:rsidRPr="000C1785" w:rsidRDefault="00066B13" w:rsidP="00066B13">
            <w:pPr>
              <w:pStyle w:val="Prrafodelista"/>
              <w:numPr>
                <w:ilvl w:val="0"/>
                <w:numId w:val="10"/>
              </w:numPr>
              <w:autoSpaceDE w:val="0"/>
              <w:autoSpaceDN w:val="0"/>
              <w:adjustRightInd w:val="0"/>
              <w:rPr>
                <w:rFonts w:cs="Arial"/>
                <w:sz w:val="20"/>
                <w:szCs w:val="20"/>
              </w:rPr>
            </w:pPr>
            <w:r w:rsidRPr="000C1785">
              <w:rPr>
                <w:rFonts w:cs="Arial"/>
                <w:sz w:val="20"/>
                <w:szCs w:val="20"/>
              </w:rPr>
              <w:t>El periodo de los tres reinos: a) Koguryeo  b) Balkje  c) Silla</w:t>
            </w:r>
          </w:p>
        </w:tc>
        <w:tc>
          <w:tcPr>
            <w:tcW w:w="8764" w:type="dxa"/>
            <w:gridSpan w:val="3"/>
            <w:shd w:val="clear" w:color="auto" w:fill="EFFFC0" w:themeFill="accent1" w:themeFillTint="33"/>
            <w:vAlign w:val="center"/>
          </w:tcPr>
          <w:p w:rsidR="005B2451" w:rsidRPr="000C1785" w:rsidRDefault="005B2451" w:rsidP="005B2451">
            <w:pPr>
              <w:autoSpaceDE w:val="0"/>
              <w:autoSpaceDN w:val="0"/>
              <w:adjustRightInd w:val="0"/>
              <w:rPr>
                <w:rFonts w:cs="Arial"/>
                <w:sz w:val="20"/>
                <w:szCs w:val="20"/>
              </w:rPr>
            </w:pPr>
            <w:r w:rsidRPr="000C1785">
              <w:rPr>
                <w:rFonts w:cs="Arial"/>
                <w:sz w:val="20"/>
                <w:szCs w:val="20"/>
              </w:rPr>
              <w:t>*CBDTKD I</w:t>
            </w:r>
            <w:r w:rsidR="006B3D23" w:rsidRPr="000C1785">
              <w:rPr>
                <w:rFonts w:cs="Arial"/>
                <w:sz w:val="20"/>
                <w:szCs w:val="20"/>
              </w:rPr>
              <w:t>I</w:t>
            </w:r>
            <w:r w:rsidRPr="000C1785">
              <w:rPr>
                <w:rFonts w:cs="Arial"/>
                <w:sz w:val="20"/>
                <w:szCs w:val="20"/>
              </w:rPr>
              <w:t xml:space="preserve">. (Competencia básica disciplinar de tae kwon do </w:t>
            </w:r>
            <w:r w:rsidR="006B3D23" w:rsidRPr="000C1785">
              <w:rPr>
                <w:rFonts w:cs="Arial"/>
                <w:sz w:val="20"/>
                <w:szCs w:val="20"/>
              </w:rPr>
              <w:t>I</w:t>
            </w:r>
            <w:r w:rsidRPr="000C1785">
              <w:rPr>
                <w:rFonts w:cs="Arial"/>
                <w:sz w:val="20"/>
                <w:szCs w:val="20"/>
              </w:rPr>
              <w:t>I)</w:t>
            </w:r>
          </w:p>
          <w:p w:rsidR="005B2451" w:rsidRPr="000C1785" w:rsidRDefault="005B2451" w:rsidP="005B2451">
            <w:pPr>
              <w:autoSpaceDE w:val="0"/>
              <w:autoSpaceDN w:val="0"/>
              <w:adjustRightInd w:val="0"/>
              <w:rPr>
                <w:rFonts w:cs="Arial"/>
                <w:bCs/>
                <w:sz w:val="20"/>
                <w:szCs w:val="20"/>
              </w:rPr>
            </w:pPr>
          </w:p>
          <w:p w:rsidR="005B2451" w:rsidRPr="000C1785" w:rsidRDefault="00AF4ED1" w:rsidP="005B2451">
            <w:pPr>
              <w:autoSpaceDE w:val="0"/>
              <w:autoSpaceDN w:val="0"/>
              <w:adjustRightInd w:val="0"/>
              <w:rPr>
                <w:rFonts w:cs="Arial"/>
                <w:bCs/>
                <w:sz w:val="20"/>
                <w:szCs w:val="20"/>
              </w:rPr>
            </w:pPr>
            <w:r w:rsidRPr="000C1785">
              <w:rPr>
                <w:rFonts w:cs="Arial"/>
                <w:bCs/>
                <w:sz w:val="20"/>
                <w:szCs w:val="20"/>
              </w:rPr>
              <w:t>*Comprende</w:t>
            </w:r>
            <w:r w:rsidR="005B2451" w:rsidRPr="000C1785">
              <w:rPr>
                <w:rFonts w:cs="Arial"/>
                <w:bCs/>
                <w:sz w:val="20"/>
                <w:szCs w:val="20"/>
              </w:rPr>
              <w:t xml:space="preserve">  las técnicas básicas </w:t>
            </w:r>
            <w:r w:rsidR="00581A7C" w:rsidRPr="000C1785">
              <w:rPr>
                <w:rFonts w:cs="Arial"/>
                <w:bCs/>
                <w:sz w:val="20"/>
                <w:szCs w:val="20"/>
              </w:rPr>
              <w:t>correspondientes al 7</w:t>
            </w:r>
            <w:r w:rsidR="005B2451" w:rsidRPr="000C1785">
              <w:rPr>
                <w:rFonts w:cs="Arial"/>
                <w:bCs/>
                <w:sz w:val="20"/>
                <w:szCs w:val="20"/>
              </w:rPr>
              <w:t xml:space="preserve">° kup y  las </w:t>
            </w:r>
            <w:r w:rsidRPr="000C1785">
              <w:rPr>
                <w:rFonts w:cs="Arial"/>
                <w:bCs/>
                <w:sz w:val="20"/>
                <w:szCs w:val="20"/>
              </w:rPr>
              <w:t>adiciona</w:t>
            </w:r>
            <w:r w:rsidR="005B2451" w:rsidRPr="000C1785">
              <w:rPr>
                <w:rFonts w:cs="Arial"/>
                <w:bCs/>
                <w:sz w:val="20"/>
                <w:szCs w:val="20"/>
              </w:rPr>
              <w:t xml:space="preserve"> a las del grado anterior</w:t>
            </w:r>
            <w:r w:rsidRPr="000C1785">
              <w:rPr>
                <w:rFonts w:cs="Arial"/>
                <w:bCs/>
                <w:sz w:val="20"/>
                <w:szCs w:val="20"/>
              </w:rPr>
              <w:t>.</w:t>
            </w:r>
            <w:r w:rsidR="005B2451" w:rsidRPr="000C1785">
              <w:rPr>
                <w:rFonts w:cs="Arial"/>
                <w:bCs/>
                <w:sz w:val="20"/>
                <w:szCs w:val="20"/>
              </w:rPr>
              <w:t xml:space="preserve"> </w:t>
            </w:r>
          </w:p>
          <w:p w:rsidR="005B2451" w:rsidRPr="000C1785" w:rsidRDefault="005B2451" w:rsidP="005B2451">
            <w:pPr>
              <w:autoSpaceDE w:val="0"/>
              <w:autoSpaceDN w:val="0"/>
              <w:adjustRightInd w:val="0"/>
              <w:rPr>
                <w:rFonts w:cs="Arial"/>
                <w:bCs/>
                <w:sz w:val="20"/>
                <w:szCs w:val="20"/>
              </w:rPr>
            </w:pPr>
          </w:p>
          <w:p w:rsidR="005B2451" w:rsidRPr="000C1785" w:rsidRDefault="00AF4ED1" w:rsidP="005B2451">
            <w:pPr>
              <w:autoSpaceDE w:val="0"/>
              <w:autoSpaceDN w:val="0"/>
              <w:adjustRightInd w:val="0"/>
              <w:rPr>
                <w:rFonts w:cs="Arial"/>
                <w:bCs/>
                <w:sz w:val="20"/>
                <w:szCs w:val="20"/>
              </w:rPr>
            </w:pPr>
            <w:r w:rsidRPr="000C1785">
              <w:rPr>
                <w:rFonts w:cs="Arial"/>
                <w:bCs/>
                <w:sz w:val="20"/>
                <w:szCs w:val="20"/>
              </w:rPr>
              <w:t xml:space="preserve">*Describe hechos históricos fundamentales en el desarrollo del tae kwon do </w:t>
            </w:r>
            <w:r w:rsidR="003C31E1" w:rsidRPr="000C1785">
              <w:rPr>
                <w:rFonts w:cs="Arial"/>
                <w:bCs/>
                <w:sz w:val="20"/>
                <w:szCs w:val="20"/>
              </w:rPr>
              <w:t>actual.</w:t>
            </w:r>
          </w:p>
          <w:p w:rsidR="005B2451" w:rsidRPr="000C1785" w:rsidRDefault="005B2451" w:rsidP="005B2451">
            <w:pPr>
              <w:autoSpaceDE w:val="0"/>
              <w:autoSpaceDN w:val="0"/>
              <w:adjustRightInd w:val="0"/>
              <w:rPr>
                <w:rFonts w:cs="Arial"/>
                <w:bCs/>
                <w:sz w:val="20"/>
                <w:szCs w:val="20"/>
              </w:rPr>
            </w:pPr>
          </w:p>
          <w:p w:rsidR="005B2451" w:rsidRPr="000C1785" w:rsidRDefault="005B2451" w:rsidP="005B2451">
            <w:pPr>
              <w:autoSpaceDE w:val="0"/>
              <w:autoSpaceDN w:val="0"/>
              <w:adjustRightInd w:val="0"/>
              <w:rPr>
                <w:rFonts w:cs="Arial"/>
                <w:bCs/>
                <w:sz w:val="20"/>
                <w:szCs w:val="20"/>
              </w:rPr>
            </w:pPr>
          </w:p>
          <w:p w:rsidR="005B2451" w:rsidRPr="000C1785" w:rsidRDefault="005B2451" w:rsidP="005B2451">
            <w:pPr>
              <w:autoSpaceDE w:val="0"/>
              <w:autoSpaceDN w:val="0"/>
              <w:adjustRightInd w:val="0"/>
              <w:rPr>
                <w:rFonts w:cs="Arial"/>
                <w:bCs/>
                <w:sz w:val="20"/>
                <w:szCs w:val="20"/>
              </w:rPr>
            </w:pPr>
          </w:p>
          <w:p w:rsidR="005B2451" w:rsidRPr="000C1785" w:rsidRDefault="005B2451" w:rsidP="005B2451">
            <w:pPr>
              <w:autoSpaceDE w:val="0"/>
              <w:autoSpaceDN w:val="0"/>
              <w:adjustRightInd w:val="0"/>
              <w:rPr>
                <w:rFonts w:cs="Arial"/>
                <w:bCs/>
                <w:sz w:val="20"/>
                <w:szCs w:val="20"/>
              </w:rPr>
            </w:pPr>
          </w:p>
          <w:p w:rsidR="005B2451" w:rsidRPr="000C1785" w:rsidRDefault="005B2451" w:rsidP="005B2451">
            <w:pPr>
              <w:autoSpaceDE w:val="0"/>
              <w:autoSpaceDN w:val="0"/>
              <w:adjustRightInd w:val="0"/>
              <w:rPr>
                <w:rFonts w:cs="Arial"/>
                <w:bCs/>
                <w:sz w:val="20"/>
                <w:szCs w:val="20"/>
              </w:rPr>
            </w:pPr>
          </w:p>
          <w:p w:rsidR="005B2451" w:rsidRPr="000C1785" w:rsidRDefault="005B2451" w:rsidP="005B2451">
            <w:pPr>
              <w:autoSpaceDE w:val="0"/>
              <w:autoSpaceDN w:val="0"/>
              <w:adjustRightInd w:val="0"/>
              <w:rPr>
                <w:rFonts w:cs="Arial"/>
                <w:bCs/>
                <w:sz w:val="20"/>
                <w:szCs w:val="20"/>
              </w:rPr>
            </w:pPr>
          </w:p>
        </w:tc>
      </w:tr>
      <w:tr w:rsidR="005B2451" w:rsidRPr="000C1785" w:rsidTr="005B2451">
        <w:tc>
          <w:tcPr>
            <w:tcW w:w="4382" w:type="dxa"/>
            <w:gridSpan w:val="2"/>
            <w:shd w:val="clear" w:color="auto" w:fill="CFFF43" w:themeFill="accent1" w:themeFillTint="99"/>
          </w:tcPr>
          <w:p w:rsidR="005B2451" w:rsidRPr="000C1785" w:rsidRDefault="005B2451" w:rsidP="005B2451">
            <w:pPr>
              <w:autoSpaceDE w:val="0"/>
              <w:autoSpaceDN w:val="0"/>
              <w:adjustRightInd w:val="0"/>
              <w:rPr>
                <w:rFonts w:cs="Arial"/>
                <w:b/>
                <w:sz w:val="20"/>
                <w:szCs w:val="20"/>
              </w:rPr>
            </w:pPr>
            <w:r w:rsidRPr="000C1785">
              <w:rPr>
                <w:rFonts w:cs="Arial"/>
                <w:b/>
                <w:sz w:val="20"/>
                <w:szCs w:val="20"/>
              </w:rPr>
              <w:t>Actividades de Enseñanza</w:t>
            </w:r>
          </w:p>
        </w:tc>
        <w:tc>
          <w:tcPr>
            <w:tcW w:w="4382" w:type="dxa"/>
            <w:shd w:val="clear" w:color="auto" w:fill="CFFF43" w:themeFill="accent1" w:themeFillTint="99"/>
          </w:tcPr>
          <w:p w:rsidR="005B2451" w:rsidRPr="000C1785" w:rsidRDefault="005B2451" w:rsidP="005B2451">
            <w:pPr>
              <w:autoSpaceDE w:val="0"/>
              <w:autoSpaceDN w:val="0"/>
              <w:adjustRightInd w:val="0"/>
              <w:rPr>
                <w:rFonts w:cs="Arial"/>
                <w:b/>
                <w:sz w:val="20"/>
                <w:szCs w:val="20"/>
              </w:rPr>
            </w:pPr>
            <w:r w:rsidRPr="000C1785">
              <w:rPr>
                <w:rFonts w:cs="Arial"/>
                <w:b/>
                <w:sz w:val="20"/>
                <w:szCs w:val="20"/>
              </w:rPr>
              <w:t>Actividades de Aprendizaje</w:t>
            </w:r>
          </w:p>
        </w:tc>
        <w:tc>
          <w:tcPr>
            <w:tcW w:w="4382" w:type="dxa"/>
            <w:gridSpan w:val="2"/>
            <w:shd w:val="clear" w:color="auto" w:fill="CFFF43" w:themeFill="accent1" w:themeFillTint="99"/>
          </w:tcPr>
          <w:p w:rsidR="005B2451" w:rsidRPr="000C1785" w:rsidRDefault="005B2451" w:rsidP="005B2451">
            <w:pPr>
              <w:autoSpaceDE w:val="0"/>
              <w:autoSpaceDN w:val="0"/>
              <w:adjustRightInd w:val="0"/>
              <w:rPr>
                <w:rFonts w:cs="Arial"/>
                <w:b/>
                <w:sz w:val="20"/>
                <w:szCs w:val="20"/>
              </w:rPr>
            </w:pPr>
            <w:r w:rsidRPr="000C1785">
              <w:rPr>
                <w:rFonts w:cs="Arial"/>
                <w:b/>
                <w:sz w:val="20"/>
                <w:szCs w:val="20"/>
              </w:rPr>
              <w:t>Instrumentos de Evaluación</w:t>
            </w:r>
          </w:p>
        </w:tc>
      </w:tr>
      <w:tr w:rsidR="005B2451" w:rsidRPr="000C1785" w:rsidTr="005B2451">
        <w:trPr>
          <w:trHeight w:val="1411"/>
        </w:trPr>
        <w:tc>
          <w:tcPr>
            <w:tcW w:w="4382" w:type="dxa"/>
            <w:gridSpan w:val="2"/>
            <w:shd w:val="clear" w:color="auto" w:fill="EFFFC0" w:themeFill="accent1" w:themeFillTint="33"/>
          </w:tcPr>
          <w:p w:rsidR="005B2451" w:rsidRPr="000C1785" w:rsidRDefault="002B730A" w:rsidP="005B2451">
            <w:pPr>
              <w:autoSpaceDE w:val="0"/>
              <w:autoSpaceDN w:val="0"/>
              <w:adjustRightInd w:val="0"/>
              <w:rPr>
                <w:rFonts w:cs="Arial"/>
                <w:bCs/>
                <w:sz w:val="20"/>
                <w:szCs w:val="20"/>
              </w:rPr>
            </w:pPr>
            <w:r w:rsidRPr="000C1785">
              <w:rPr>
                <w:rFonts w:cs="Arial"/>
                <w:bCs/>
                <w:sz w:val="20"/>
                <w:szCs w:val="20"/>
              </w:rPr>
              <w:t xml:space="preserve">Solicitar a </w:t>
            </w:r>
            <w:r w:rsidR="005B2451" w:rsidRPr="000C1785">
              <w:rPr>
                <w:rFonts w:cs="Arial"/>
                <w:bCs/>
                <w:sz w:val="20"/>
                <w:szCs w:val="20"/>
              </w:rPr>
              <w:t xml:space="preserve"> los alumnos que continúen con </w:t>
            </w:r>
            <w:r w:rsidRPr="000C1785">
              <w:rPr>
                <w:rFonts w:cs="Arial"/>
                <w:bCs/>
                <w:sz w:val="20"/>
                <w:szCs w:val="20"/>
              </w:rPr>
              <w:t>la elaboración del diccionario de vocabulario básico.</w:t>
            </w:r>
          </w:p>
          <w:p w:rsidR="00BC6820" w:rsidRPr="000C1785" w:rsidRDefault="002B730A" w:rsidP="005B2451">
            <w:pPr>
              <w:autoSpaceDE w:val="0"/>
              <w:autoSpaceDN w:val="0"/>
              <w:adjustRightInd w:val="0"/>
              <w:rPr>
                <w:rFonts w:cs="Arial"/>
                <w:bCs/>
                <w:sz w:val="20"/>
                <w:szCs w:val="20"/>
              </w:rPr>
            </w:pPr>
            <w:r w:rsidRPr="000C1785">
              <w:rPr>
                <w:rFonts w:cs="Arial"/>
                <w:bCs/>
                <w:sz w:val="20"/>
                <w:szCs w:val="20"/>
              </w:rPr>
              <w:t xml:space="preserve">Coordinar </w:t>
            </w:r>
            <w:r w:rsidR="00BC6820" w:rsidRPr="000C1785">
              <w:rPr>
                <w:rFonts w:cs="Arial"/>
                <w:bCs/>
                <w:sz w:val="20"/>
                <w:szCs w:val="20"/>
              </w:rPr>
              <w:t>a los alumnos para que realicen una</w:t>
            </w:r>
            <w:r w:rsidRPr="000C1785">
              <w:rPr>
                <w:rFonts w:cs="Arial"/>
                <w:bCs/>
                <w:sz w:val="20"/>
                <w:szCs w:val="20"/>
              </w:rPr>
              <w:t xml:space="preserve"> coevaluación </w:t>
            </w:r>
            <w:r w:rsidR="00BC6820" w:rsidRPr="000C1785">
              <w:rPr>
                <w:rFonts w:cs="Arial"/>
                <w:bCs/>
                <w:sz w:val="20"/>
                <w:szCs w:val="20"/>
              </w:rPr>
              <w:t>del vocabulario conocido hasta ahora.</w:t>
            </w:r>
          </w:p>
          <w:p w:rsidR="005B2451" w:rsidRPr="000C1785" w:rsidRDefault="00BC6820" w:rsidP="005B2451">
            <w:pPr>
              <w:autoSpaceDE w:val="0"/>
              <w:autoSpaceDN w:val="0"/>
              <w:adjustRightInd w:val="0"/>
              <w:rPr>
                <w:rFonts w:cs="Arial"/>
                <w:bCs/>
                <w:sz w:val="20"/>
                <w:szCs w:val="20"/>
              </w:rPr>
            </w:pPr>
            <w:r w:rsidRPr="000C1785">
              <w:rPr>
                <w:rFonts w:cs="Arial"/>
                <w:bCs/>
                <w:sz w:val="20"/>
                <w:szCs w:val="20"/>
              </w:rPr>
              <w:t xml:space="preserve">Pedir que realicen un esquema gráfico con los movimientos del Taegewk </w:t>
            </w:r>
            <w:r w:rsidR="00C07432" w:rsidRPr="000C1785">
              <w:rPr>
                <w:rFonts w:cs="Arial"/>
                <w:bCs/>
                <w:sz w:val="20"/>
                <w:szCs w:val="20"/>
              </w:rPr>
              <w:t>I</w:t>
            </w:r>
            <w:r w:rsidR="00E60EA6" w:rsidRPr="000C1785">
              <w:rPr>
                <w:rFonts w:cs="Arial"/>
                <w:bCs/>
                <w:sz w:val="20"/>
                <w:szCs w:val="20"/>
              </w:rPr>
              <w:t>yang y señalen cada movimiento</w:t>
            </w:r>
            <w:r w:rsidR="00581A7C" w:rsidRPr="000C1785">
              <w:rPr>
                <w:rFonts w:cs="Arial"/>
                <w:bCs/>
                <w:sz w:val="20"/>
                <w:szCs w:val="20"/>
              </w:rPr>
              <w:t xml:space="preserve"> </w:t>
            </w:r>
            <w:r w:rsidR="00E60EA6" w:rsidRPr="000C1785">
              <w:rPr>
                <w:rFonts w:cs="Arial"/>
                <w:bCs/>
                <w:sz w:val="20"/>
                <w:szCs w:val="20"/>
              </w:rPr>
              <w:t>con su nombre en coreano</w:t>
            </w:r>
            <w:r w:rsidR="005B2451" w:rsidRPr="000C1785">
              <w:rPr>
                <w:rFonts w:cs="Arial"/>
                <w:bCs/>
                <w:sz w:val="20"/>
                <w:szCs w:val="20"/>
              </w:rPr>
              <w:t>.</w:t>
            </w:r>
          </w:p>
          <w:p w:rsidR="005B2451" w:rsidRPr="000C1785" w:rsidRDefault="005B2451" w:rsidP="005B2451">
            <w:pPr>
              <w:autoSpaceDE w:val="0"/>
              <w:autoSpaceDN w:val="0"/>
              <w:adjustRightInd w:val="0"/>
              <w:rPr>
                <w:rFonts w:cs="Arial"/>
                <w:bCs/>
                <w:sz w:val="20"/>
                <w:szCs w:val="20"/>
              </w:rPr>
            </w:pPr>
          </w:p>
          <w:p w:rsidR="002B730A" w:rsidRPr="000C1785" w:rsidRDefault="00E60EA6" w:rsidP="00E60EA6">
            <w:pPr>
              <w:autoSpaceDE w:val="0"/>
              <w:autoSpaceDN w:val="0"/>
              <w:adjustRightInd w:val="0"/>
              <w:rPr>
                <w:rFonts w:cs="Arial"/>
                <w:bCs/>
                <w:sz w:val="20"/>
                <w:szCs w:val="20"/>
              </w:rPr>
            </w:pPr>
            <w:r w:rsidRPr="000C1785">
              <w:rPr>
                <w:rFonts w:cs="Arial"/>
                <w:bCs/>
                <w:sz w:val="20"/>
                <w:szCs w:val="20"/>
              </w:rPr>
              <w:t>Supervisar la realización de un resumen con la ubicación geográfica y las características más relevantes de Koguryeo, Baekje y Silla, destacando las artes marciales practicadas en cada uno de los tres reinos, antecesores del tae kwon do.</w:t>
            </w:r>
          </w:p>
        </w:tc>
        <w:tc>
          <w:tcPr>
            <w:tcW w:w="4382" w:type="dxa"/>
            <w:shd w:val="clear" w:color="auto" w:fill="EFFFC0" w:themeFill="accent1" w:themeFillTint="33"/>
          </w:tcPr>
          <w:p w:rsidR="005B2451" w:rsidRPr="000C1785" w:rsidRDefault="002B730A" w:rsidP="005B2451">
            <w:pPr>
              <w:autoSpaceDE w:val="0"/>
              <w:autoSpaceDN w:val="0"/>
              <w:adjustRightInd w:val="0"/>
              <w:rPr>
                <w:rFonts w:cs="Arial"/>
                <w:sz w:val="20"/>
                <w:szCs w:val="20"/>
              </w:rPr>
            </w:pPr>
            <w:r w:rsidRPr="000C1785">
              <w:rPr>
                <w:rFonts w:cs="Arial"/>
                <w:bCs/>
                <w:sz w:val="20"/>
                <w:szCs w:val="20"/>
              </w:rPr>
              <w:t>Continuar con la elaboración d</w:t>
            </w:r>
            <w:r w:rsidR="005B2451" w:rsidRPr="000C1785">
              <w:rPr>
                <w:rFonts w:cs="Arial"/>
                <w:bCs/>
                <w:sz w:val="20"/>
                <w:szCs w:val="20"/>
              </w:rPr>
              <w:t xml:space="preserve">el diccionario </w:t>
            </w:r>
            <w:r w:rsidR="00BC6820" w:rsidRPr="000C1785">
              <w:rPr>
                <w:rFonts w:cs="Arial"/>
                <w:bCs/>
                <w:sz w:val="20"/>
                <w:szCs w:val="20"/>
              </w:rPr>
              <w:t>de vocabulario.</w:t>
            </w:r>
          </w:p>
          <w:p w:rsidR="00BC6820" w:rsidRPr="000C1785" w:rsidRDefault="00BC6820" w:rsidP="005B2451">
            <w:pPr>
              <w:autoSpaceDE w:val="0"/>
              <w:autoSpaceDN w:val="0"/>
              <w:adjustRightInd w:val="0"/>
              <w:rPr>
                <w:rFonts w:cs="Arial"/>
                <w:bCs/>
                <w:sz w:val="20"/>
                <w:szCs w:val="20"/>
              </w:rPr>
            </w:pPr>
          </w:p>
          <w:p w:rsidR="005B2451" w:rsidRPr="000C1785" w:rsidRDefault="00BC6820" w:rsidP="005B2451">
            <w:pPr>
              <w:autoSpaceDE w:val="0"/>
              <w:autoSpaceDN w:val="0"/>
              <w:adjustRightInd w:val="0"/>
              <w:rPr>
                <w:rFonts w:cs="Arial"/>
                <w:sz w:val="20"/>
                <w:szCs w:val="20"/>
              </w:rPr>
            </w:pPr>
            <w:r w:rsidRPr="000C1785">
              <w:rPr>
                <w:rFonts w:cs="Arial"/>
                <w:bCs/>
                <w:sz w:val="20"/>
                <w:szCs w:val="20"/>
              </w:rPr>
              <w:t>Participar en una coevaluación de vocabulario</w:t>
            </w:r>
            <w:r w:rsidR="005B2451" w:rsidRPr="000C1785">
              <w:rPr>
                <w:rFonts w:cs="Arial"/>
                <w:b/>
                <w:bCs/>
                <w:sz w:val="20"/>
                <w:szCs w:val="20"/>
              </w:rPr>
              <w:t>.</w:t>
            </w:r>
          </w:p>
          <w:p w:rsidR="005B2451" w:rsidRPr="000C1785" w:rsidRDefault="005B2451" w:rsidP="005B2451">
            <w:pPr>
              <w:autoSpaceDE w:val="0"/>
              <w:autoSpaceDN w:val="0"/>
              <w:adjustRightInd w:val="0"/>
              <w:rPr>
                <w:rFonts w:cs="Arial"/>
                <w:sz w:val="20"/>
                <w:szCs w:val="20"/>
              </w:rPr>
            </w:pPr>
          </w:p>
          <w:p w:rsidR="005B2451" w:rsidRPr="000C1785" w:rsidRDefault="005B2451" w:rsidP="005B2451">
            <w:pPr>
              <w:autoSpaceDE w:val="0"/>
              <w:autoSpaceDN w:val="0"/>
              <w:adjustRightInd w:val="0"/>
              <w:rPr>
                <w:rFonts w:cs="Arial"/>
                <w:bCs/>
                <w:sz w:val="20"/>
                <w:szCs w:val="20"/>
              </w:rPr>
            </w:pPr>
          </w:p>
          <w:p w:rsidR="005B2451" w:rsidRPr="000C1785" w:rsidRDefault="00E60EA6" w:rsidP="005B2451">
            <w:pPr>
              <w:autoSpaceDE w:val="0"/>
              <w:autoSpaceDN w:val="0"/>
              <w:adjustRightInd w:val="0"/>
              <w:rPr>
                <w:rFonts w:cs="Arial"/>
                <w:bCs/>
                <w:sz w:val="20"/>
                <w:szCs w:val="20"/>
              </w:rPr>
            </w:pPr>
            <w:r w:rsidRPr="000C1785">
              <w:rPr>
                <w:rFonts w:cs="Arial"/>
                <w:bCs/>
                <w:sz w:val="20"/>
                <w:szCs w:val="20"/>
              </w:rPr>
              <w:t>Realizar un esquema del</w:t>
            </w:r>
            <w:r w:rsidR="00581A7C" w:rsidRPr="000C1785">
              <w:rPr>
                <w:rFonts w:cs="Arial"/>
                <w:bCs/>
                <w:sz w:val="20"/>
                <w:szCs w:val="20"/>
              </w:rPr>
              <w:t xml:space="preserve"> Taegewk </w:t>
            </w:r>
            <w:r w:rsidR="00C07432" w:rsidRPr="000C1785">
              <w:rPr>
                <w:rFonts w:cs="Arial"/>
                <w:bCs/>
                <w:sz w:val="20"/>
                <w:szCs w:val="20"/>
              </w:rPr>
              <w:t>I</w:t>
            </w:r>
            <w:r w:rsidRPr="000C1785">
              <w:rPr>
                <w:rFonts w:cs="Arial"/>
                <w:bCs/>
                <w:sz w:val="20"/>
                <w:szCs w:val="20"/>
              </w:rPr>
              <w:t>yang, señalando los nombres de los movimientos en coreano</w:t>
            </w:r>
            <w:r w:rsidR="005B2451" w:rsidRPr="000C1785">
              <w:rPr>
                <w:rFonts w:cs="Arial"/>
                <w:bCs/>
                <w:sz w:val="20"/>
                <w:szCs w:val="20"/>
              </w:rPr>
              <w:t xml:space="preserve">  y expon</w:t>
            </w:r>
            <w:r w:rsidRPr="000C1785">
              <w:rPr>
                <w:rFonts w:cs="Arial"/>
                <w:bCs/>
                <w:sz w:val="20"/>
                <w:szCs w:val="20"/>
              </w:rPr>
              <w:t>gan sus trabajos</w:t>
            </w:r>
            <w:r w:rsidR="005B2451" w:rsidRPr="000C1785">
              <w:rPr>
                <w:rFonts w:cs="Arial"/>
                <w:bCs/>
                <w:sz w:val="20"/>
                <w:szCs w:val="20"/>
              </w:rPr>
              <w:t xml:space="preserve"> ante el grupo</w:t>
            </w:r>
            <w:r w:rsidRPr="000C1785">
              <w:rPr>
                <w:rFonts w:cs="Arial"/>
                <w:bCs/>
                <w:sz w:val="20"/>
                <w:szCs w:val="20"/>
              </w:rPr>
              <w:t>.</w:t>
            </w:r>
          </w:p>
          <w:p w:rsidR="005B2451" w:rsidRPr="000C1785" w:rsidRDefault="005B2451" w:rsidP="005B2451">
            <w:pPr>
              <w:autoSpaceDE w:val="0"/>
              <w:autoSpaceDN w:val="0"/>
              <w:adjustRightInd w:val="0"/>
              <w:rPr>
                <w:rFonts w:cs="Arial"/>
                <w:bCs/>
                <w:sz w:val="20"/>
                <w:szCs w:val="20"/>
              </w:rPr>
            </w:pPr>
          </w:p>
          <w:p w:rsidR="005B2451" w:rsidRPr="000C1785" w:rsidRDefault="00E60EA6" w:rsidP="005B2451">
            <w:pPr>
              <w:autoSpaceDE w:val="0"/>
              <w:autoSpaceDN w:val="0"/>
              <w:adjustRightInd w:val="0"/>
              <w:rPr>
                <w:rFonts w:cs="Arial"/>
                <w:sz w:val="20"/>
                <w:szCs w:val="20"/>
              </w:rPr>
            </w:pPr>
            <w:r w:rsidRPr="000C1785">
              <w:rPr>
                <w:rFonts w:cs="Arial"/>
                <w:sz w:val="20"/>
                <w:szCs w:val="20"/>
              </w:rPr>
              <w:t>Resume los aspectos solicitados de los tres reinos</w:t>
            </w:r>
            <w:r w:rsidR="003308B7" w:rsidRPr="000C1785">
              <w:rPr>
                <w:rFonts w:cs="Arial"/>
                <w:sz w:val="20"/>
                <w:szCs w:val="20"/>
              </w:rPr>
              <w:t xml:space="preserve"> y destaca las artes marciales practicadas en ellos.</w:t>
            </w:r>
          </w:p>
        </w:tc>
        <w:tc>
          <w:tcPr>
            <w:tcW w:w="4382" w:type="dxa"/>
            <w:gridSpan w:val="2"/>
            <w:shd w:val="clear" w:color="auto" w:fill="EFFFC0" w:themeFill="accent1" w:themeFillTint="33"/>
          </w:tcPr>
          <w:p w:rsidR="003308B7" w:rsidRPr="000C1785" w:rsidRDefault="003308B7" w:rsidP="005B2451">
            <w:pPr>
              <w:autoSpaceDE w:val="0"/>
              <w:autoSpaceDN w:val="0"/>
              <w:adjustRightInd w:val="0"/>
              <w:rPr>
                <w:rFonts w:cs="Arial"/>
                <w:sz w:val="20"/>
                <w:szCs w:val="20"/>
              </w:rPr>
            </w:pPr>
            <w:r w:rsidRPr="000C1785">
              <w:rPr>
                <w:rFonts w:cs="Arial"/>
                <w:sz w:val="20"/>
                <w:szCs w:val="20"/>
              </w:rPr>
              <w:t>Diccionario de términos en coreano.</w:t>
            </w:r>
          </w:p>
          <w:p w:rsidR="003308B7" w:rsidRPr="000C1785" w:rsidRDefault="003308B7" w:rsidP="003308B7">
            <w:pPr>
              <w:rPr>
                <w:rFonts w:cs="Arial"/>
                <w:sz w:val="20"/>
                <w:szCs w:val="20"/>
              </w:rPr>
            </w:pPr>
          </w:p>
          <w:p w:rsidR="003308B7" w:rsidRPr="000C1785" w:rsidRDefault="003308B7" w:rsidP="003308B7">
            <w:pPr>
              <w:rPr>
                <w:rFonts w:cs="Arial"/>
                <w:sz w:val="20"/>
                <w:szCs w:val="20"/>
              </w:rPr>
            </w:pPr>
            <w:r w:rsidRPr="000C1785">
              <w:rPr>
                <w:rFonts w:cs="Arial"/>
                <w:sz w:val="20"/>
                <w:szCs w:val="20"/>
              </w:rPr>
              <w:t>Evaluación escrita.</w:t>
            </w:r>
          </w:p>
          <w:p w:rsidR="003308B7" w:rsidRPr="000C1785" w:rsidRDefault="003308B7" w:rsidP="003308B7">
            <w:pPr>
              <w:rPr>
                <w:rFonts w:cs="Arial"/>
                <w:sz w:val="20"/>
                <w:szCs w:val="20"/>
              </w:rPr>
            </w:pPr>
          </w:p>
          <w:p w:rsidR="003308B7" w:rsidRPr="000C1785" w:rsidRDefault="003308B7" w:rsidP="003308B7">
            <w:pPr>
              <w:rPr>
                <w:rFonts w:cs="Arial"/>
                <w:sz w:val="20"/>
                <w:szCs w:val="20"/>
              </w:rPr>
            </w:pPr>
          </w:p>
          <w:p w:rsidR="003308B7" w:rsidRPr="000C1785" w:rsidRDefault="003308B7" w:rsidP="003308B7">
            <w:pPr>
              <w:rPr>
                <w:rFonts w:cs="Arial"/>
                <w:sz w:val="20"/>
                <w:szCs w:val="20"/>
              </w:rPr>
            </w:pPr>
          </w:p>
          <w:p w:rsidR="005B2451" w:rsidRPr="000C1785" w:rsidRDefault="003308B7" w:rsidP="003308B7">
            <w:pPr>
              <w:rPr>
                <w:rFonts w:cs="Arial"/>
                <w:sz w:val="20"/>
                <w:szCs w:val="20"/>
              </w:rPr>
            </w:pPr>
            <w:r w:rsidRPr="000C1785">
              <w:rPr>
                <w:rFonts w:cs="Arial"/>
                <w:sz w:val="20"/>
                <w:szCs w:val="20"/>
              </w:rPr>
              <w:t>Esquema del Taegewk solicitado con nombres en coreano.</w:t>
            </w:r>
          </w:p>
          <w:p w:rsidR="003308B7" w:rsidRPr="000C1785" w:rsidRDefault="003308B7" w:rsidP="003308B7">
            <w:pPr>
              <w:rPr>
                <w:rFonts w:cs="Arial"/>
                <w:sz w:val="20"/>
                <w:szCs w:val="20"/>
              </w:rPr>
            </w:pPr>
          </w:p>
          <w:p w:rsidR="003308B7" w:rsidRPr="000C1785" w:rsidRDefault="003308B7" w:rsidP="003308B7">
            <w:pPr>
              <w:rPr>
                <w:rFonts w:cs="Arial"/>
                <w:sz w:val="20"/>
                <w:szCs w:val="20"/>
              </w:rPr>
            </w:pPr>
          </w:p>
          <w:p w:rsidR="003308B7" w:rsidRPr="000C1785" w:rsidRDefault="003308B7" w:rsidP="003308B7">
            <w:pPr>
              <w:rPr>
                <w:rFonts w:cs="Arial"/>
                <w:sz w:val="20"/>
                <w:szCs w:val="20"/>
              </w:rPr>
            </w:pPr>
          </w:p>
          <w:p w:rsidR="003308B7" w:rsidRPr="000C1785" w:rsidRDefault="003308B7" w:rsidP="003308B7">
            <w:pPr>
              <w:rPr>
                <w:rFonts w:cs="Arial"/>
                <w:sz w:val="20"/>
                <w:szCs w:val="20"/>
              </w:rPr>
            </w:pPr>
          </w:p>
          <w:p w:rsidR="003308B7" w:rsidRPr="000C1785" w:rsidRDefault="003308B7" w:rsidP="003308B7">
            <w:pPr>
              <w:rPr>
                <w:rFonts w:cs="Arial"/>
                <w:sz w:val="20"/>
                <w:szCs w:val="20"/>
              </w:rPr>
            </w:pPr>
            <w:r w:rsidRPr="000C1785">
              <w:rPr>
                <w:rFonts w:cs="Arial"/>
                <w:sz w:val="20"/>
                <w:szCs w:val="20"/>
              </w:rPr>
              <w:t>Resumen del tema Los tres reinos.</w:t>
            </w:r>
          </w:p>
        </w:tc>
      </w:tr>
      <w:tr w:rsidR="005B2451" w:rsidRPr="000C1785" w:rsidTr="005B2451">
        <w:tc>
          <w:tcPr>
            <w:tcW w:w="13146" w:type="dxa"/>
            <w:gridSpan w:val="5"/>
            <w:shd w:val="clear" w:color="auto" w:fill="CFFF43" w:themeFill="accent1" w:themeFillTint="99"/>
          </w:tcPr>
          <w:p w:rsidR="005B2451" w:rsidRPr="000C1785" w:rsidRDefault="005B2451" w:rsidP="005B2451">
            <w:pPr>
              <w:autoSpaceDE w:val="0"/>
              <w:autoSpaceDN w:val="0"/>
              <w:adjustRightInd w:val="0"/>
              <w:rPr>
                <w:rFonts w:cs="Arial"/>
                <w:b/>
                <w:sz w:val="20"/>
                <w:szCs w:val="20"/>
              </w:rPr>
            </w:pPr>
            <w:r w:rsidRPr="000C1785">
              <w:rPr>
                <w:rFonts w:cs="Arial"/>
                <w:b/>
                <w:sz w:val="20"/>
                <w:szCs w:val="20"/>
              </w:rPr>
              <w:t xml:space="preserve">Fuentes </w:t>
            </w:r>
            <w:r w:rsidRPr="000C1785">
              <w:rPr>
                <w:rFonts w:cs="Arial"/>
                <w:b/>
                <w:sz w:val="20"/>
                <w:szCs w:val="20"/>
                <w:shd w:val="clear" w:color="auto" w:fill="CFFF43" w:themeFill="accent1" w:themeFillTint="99"/>
              </w:rPr>
              <w:t>de Consulta</w:t>
            </w:r>
          </w:p>
        </w:tc>
      </w:tr>
      <w:tr w:rsidR="005B2451" w:rsidRPr="000C1785" w:rsidTr="005B2451">
        <w:trPr>
          <w:trHeight w:val="1677"/>
        </w:trPr>
        <w:tc>
          <w:tcPr>
            <w:tcW w:w="13146" w:type="dxa"/>
            <w:gridSpan w:val="5"/>
            <w:shd w:val="clear" w:color="auto" w:fill="EFFFC0" w:themeFill="accent1" w:themeFillTint="33"/>
            <w:vAlign w:val="center"/>
          </w:tcPr>
          <w:p w:rsidR="00025791" w:rsidRPr="000C1785" w:rsidRDefault="00025791" w:rsidP="00025791">
            <w:pPr>
              <w:autoSpaceDE w:val="0"/>
              <w:autoSpaceDN w:val="0"/>
              <w:adjustRightInd w:val="0"/>
              <w:rPr>
                <w:rFonts w:cs="Arial"/>
                <w:bCs/>
                <w:sz w:val="20"/>
                <w:szCs w:val="20"/>
                <w:lang w:val="en-US"/>
              </w:rPr>
            </w:pPr>
            <w:r w:rsidRPr="000C1785">
              <w:rPr>
                <w:rFonts w:cs="Arial"/>
                <w:bCs/>
                <w:sz w:val="20"/>
                <w:szCs w:val="20"/>
                <w:lang w:val="en-US"/>
              </w:rPr>
              <w:t>BÁSICA:</w:t>
            </w:r>
          </w:p>
          <w:p w:rsidR="00025791" w:rsidRPr="000C1785" w:rsidRDefault="00025791" w:rsidP="00025791">
            <w:pPr>
              <w:autoSpaceDE w:val="0"/>
              <w:autoSpaceDN w:val="0"/>
              <w:adjustRightInd w:val="0"/>
              <w:rPr>
                <w:rFonts w:cs="Arial"/>
                <w:bCs/>
                <w:sz w:val="20"/>
                <w:szCs w:val="20"/>
              </w:rPr>
            </w:pPr>
            <w:proofErr w:type="spellStart"/>
            <w:r w:rsidRPr="000C1785">
              <w:rPr>
                <w:rFonts w:cs="Arial"/>
                <w:bCs/>
                <w:sz w:val="20"/>
                <w:szCs w:val="20"/>
                <w:lang w:val="en-US"/>
              </w:rPr>
              <w:t>Kukkiwon</w:t>
            </w:r>
            <w:proofErr w:type="spellEnd"/>
            <w:r w:rsidRPr="000C1785">
              <w:rPr>
                <w:rFonts w:cs="Arial"/>
                <w:bCs/>
                <w:sz w:val="20"/>
                <w:szCs w:val="20"/>
                <w:lang w:val="en-US"/>
              </w:rPr>
              <w:t xml:space="preserve"> (2006). Textbook Tae Kwon Do. </w:t>
            </w:r>
            <w:r w:rsidRPr="000C1785">
              <w:rPr>
                <w:rFonts w:cs="Arial"/>
                <w:bCs/>
                <w:sz w:val="20"/>
                <w:szCs w:val="20"/>
              </w:rPr>
              <w:t xml:space="preserve">Corea: Publisher </w:t>
            </w:r>
            <w:proofErr w:type="spellStart"/>
            <w:r w:rsidRPr="000C1785">
              <w:rPr>
                <w:rFonts w:cs="Arial"/>
                <w:bCs/>
                <w:sz w:val="20"/>
                <w:szCs w:val="20"/>
              </w:rPr>
              <w:t>Osung</w:t>
            </w:r>
            <w:proofErr w:type="spellEnd"/>
          </w:p>
          <w:p w:rsidR="00025791" w:rsidRPr="000C1785" w:rsidRDefault="00025791" w:rsidP="00025791">
            <w:pPr>
              <w:autoSpaceDE w:val="0"/>
              <w:autoSpaceDN w:val="0"/>
              <w:adjustRightInd w:val="0"/>
              <w:rPr>
                <w:rFonts w:cs="Arial"/>
                <w:bCs/>
                <w:sz w:val="20"/>
                <w:szCs w:val="20"/>
              </w:rPr>
            </w:pPr>
            <w:r w:rsidRPr="000C1785">
              <w:rPr>
                <w:rFonts w:cs="Arial"/>
                <w:bCs/>
                <w:sz w:val="20"/>
                <w:szCs w:val="20"/>
              </w:rPr>
              <w:t xml:space="preserve">Hernández Moreno, González Ramírez (2009). </w:t>
            </w:r>
            <w:r w:rsidRPr="000C1785">
              <w:rPr>
                <w:rFonts w:cs="Arial"/>
                <w:bCs/>
                <w:i/>
                <w:iCs/>
                <w:sz w:val="20"/>
                <w:szCs w:val="20"/>
              </w:rPr>
              <w:t xml:space="preserve">Historia antigua del Tae Kwon Do. </w:t>
            </w:r>
            <w:r w:rsidRPr="000C1785">
              <w:rPr>
                <w:rFonts w:cs="Arial"/>
                <w:bCs/>
                <w:sz w:val="20"/>
                <w:szCs w:val="20"/>
              </w:rPr>
              <w:t>México: Editorial Gráfica</w:t>
            </w:r>
          </w:p>
          <w:p w:rsidR="00025791" w:rsidRPr="000C1785" w:rsidRDefault="00025791" w:rsidP="00025791">
            <w:pPr>
              <w:autoSpaceDE w:val="0"/>
              <w:autoSpaceDN w:val="0"/>
              <w:adjustRightInd w:val="0"/>
              <w:rPr>
                <w:rFonts w:cs="Arial"/>
                <w:bCs/>
                <w:sz w:val="20"/>
                <w:szCs w:val="20"/>
              </w:rPr>
            </w:pPr>
            <w:r w:rsidRPr="000C1785">
              <w:rPr>
                <w:rFonts w:cs="Arial"/>
                <w:bCs/>
                <w:sz w:val="20"/>
                <w:szCs w:val="20"/>
              </w:rPr>
              <w:t xml:space="preserve">Hernández Moreno, González Ramírez (2012). </w:t>
            </w:r>
            <w:r w:rsidRPr="000C1785">
              <w:rPr>
                <w:rFonts w:cs="Arial"/>
                <w:bCs/>
                <w:i/>
                <w:iCs/>
                <w:sz w:val="20"/>
                <w:szCs w:val="20"/>
              </w:rPr>
              <w:t xml:space="preserve">Filosofía del Tae Kwon Do. </w:t>
            </w:r>
            <w:r w:rsidRPr="000C1785">
              <w:rPr>
                <w:rFonts w:cs="Arial"/>
                <w:bCs/>
                <w:sz w:val="20"/>
                <w:szCs w:val="20"/>
              </w:rPr>
              <w:t>México: Editorial Gráfica</w:t>
            </w:r>
          </w:p>
          <w:p w:rsidR="00025791" w:rsidRPr="000C1785" w:rsidRDefault="00025791" w:rsidP="00025791">
            <w:pPr>
              <w:autoSpaceDE w:val="0"/>
              <w:autoSpaceDN w:val="0"/>
              <w:adjustRightInd w:val="0"/>
              <w:rPr>
                <w:rFonts w:cs="Arial"/>
                <w:bCs/>
                <w:sz w:val="20"/>
                <w:szCs w:val="20"/>
              </w:rPr>
            </w:pPr>
            <w:r w:rsidRPr="000C1785">
              <w:rPr>
                <w:rFonts w:cs="Arial"/>
                <w:bCs/>
                <w:sz w:val="20"/>
                <w:szCs w:val="20"/>
              </w:rPr>
              <w:t>ELECTRÓNICA:</w:t>
            </w:r>
          </w:p>
          <w:p w:rsidR="00025791" w:rsidRPr="000C1785" w:rsidRDefault="00025791" w:rsidP="00025791">
            <w:pPr>
              <w:autoSpaceDE w:val="0"/>
              <w:autoSpaceDN w:val="0"/>
              <w:adjustRightInd w:val="0"/>
              <w:rPr>
                <w:rFonts w:ascii="Arial" w:hAnsi="Arial" w:cs="Arial"/>
                <w:iCs/>
                <w:sz w:val="20"/>
                <w:szCs w:val="20"/>
              </w:rPr>
            </w:pPr>
            <w:r w:rsidRPr="000C1785">
              <w:rPr>
                <w:rFonts w:cs="Arial"/>
                <w:bCs/>
                <w:sz w:val="20"/>
                <w:szCs w:val="20"/>
              </w:rPr>
              <w:t>http:/ /</w:t>
            </w:r>
            <w:r w:rsidRPr="000C1785">
              <w:rPr>
                <w:rFonts w:ascii="Arial" w:hAnsi="Arial" w:cs="Arial"/>
                <w:sz w:val="20"/>
                <w:szCs w:val="20"/>
              </w:rPr>
              <w:t xml:space="preserve"> </w:t>
            </w:r>
            <w:hyperlink r:id="rId11" w:history="1">
              <w:r w:rsidRPr="000C1785">
                <w:rPr>
                  <w:rStyle w:val="Hipervnculo"/>
                  <w:rFonts w:ascii="Arial" w:hAnsi="Arial" w:cs="Arial"/>
                  <w:iCs/>
                  <w:color w:val="auto"/>
                  <w:sz w:val="20"/>
                  <w:szCs w:val="20"/>
                  <w:u w:val="none"/>
                </w:rPr>
                <w:t>www.</w:t>
              </w:r>
              <w:r w:rsidRPr="000C1785">
                <w:rPr>
                  <w:rStyle w:val="Hipervnculo"/>
                  <w:rFonts w:ascii="Arial" w:hAnsi="Arial" w:cs="Arial"/>
                  <w:bCs/>
                  <w:iCs/>
                  <w:color w:val="auto"/>
                  <w:sz w:val="20"/>
                  <w:szCs w:val="20"/>
                  <w:u w:val="none"/>
                </w:rPr>
                <w:t>koreataekwondo</w:t>
              </w:r>
              <w:r w:rsidRPr="000C1785">
                <w:rPr>
                  <w:rStyle w:val="Hipervnculo"/>
                  <w:rFonts w:ascii="Arial" w:hAnsi="Arial" w:cs="Arial"/>
                  <w:iCs/>
                  <w:color w:val="auto"/>
                  <w:sz w:val="20"/>
                  <w:szCs w:val="20"/>
                  <w:u w:val="none"/>
                </w:rPr>
                <w:t>.org</w:t>
              </w:r>
            </w:hyperlink>
            <w:r w:rsidRPr="000C1785">
              <w:rPr>
                <w:rFonts w:ascii="Arial" w:hAnsi="Arial" w:cs="Arial"/>
                <w:iCs/>
                <w:sz w:val="20"/>
                <w:szCs w:val="20"/>
              </w:rPr>
              <w:t xml:space="preserve"> </w:t>
            </w:r>
          </w:p>
          <w:p w:rsidR="00025791" w:rsidRPr="000C1785" w:rsidRDefault="00025791" w:rsidP="00025791">
            <w:pPr>
              <w:autoSpaceDE w:val="0"/>
              <w:autoSpaceDN w:val="0"/>
              <w:adjustRightInd w:val="0"/>
              <w:rPr>
                <w:rFonts w:cs="Arial"/>
                <w:bCs/>
                <w:i/>
                <w:iCs/>
                <w:sz w:val="20"/>
                <w:szCs w:val="20"/>
              </w:rPr>
            </w:pPr>
            <w:r w:rsidRPr="000C1785">
              <w:rPr>
                <w:rFonts w:cs="Arial"/>
                <w:bCs/>
                <w:sz w:val="20"/>
                <w:szCs w:val="20"/>
              </w:rPr>
              <w:t>http:/ /</w:t>
            </w:r>
            <w:r w:rsidRPr="000C1785">
              <w:rPr>
                <w:rFonts w:ascii="Arial" w:hAnsi="Arial" w:cs="Arial"/>
                <w:i/>
                <w:iCs/>
                <w:sz w:val="20"/>
                <w:szCs w:val="20"/>
              </w:rPr>
              <w:t xml:space="preserve"> </w:t>
            </w:r>
            <w:r w:rsidRPr="000C1785">
              <w:rPr>
                <w:rFonts w:cs="Arial"/>
                <w:bCs/>
                <w:iCs/>
                <w:sz w:val="20"/>
                <w:szCs w:val="20"/>
              </w:rPr>
              <w:t>www.kukkiwon.or.kr</w:t>
            </w:r>
          </w:p>
          <w:p w:rsidR="005B2451" w:rsidRPr="000C1785" w:rsidRDefault="00025791" w:rsidP="00025791">
            <w:pPr>
              <w:autoSpaceDE w:val="0"/>
              <w:autoSpaceDN w:val="0"/>
              <w:adjustRightInd w:val="0"/>
              <w:rPr>
                <w:rFonts w:cs="Arial"/>
                <w:sz w:val="20"/>
                <w:szCs w:val="20"/>
              </w:rPr>
            </w:pPr>
            <w:r w:rsidRPr="000C1785">
              <w:rPr>
                <w:rFonts w:cs="Arial"/>
                <w:bCs/>
                <w:sz w:val="20"/>
                <w:szCs w:val="20"/>
              </w:rPr>
              <w:t>http:/ /www.femextkd.net.mx</w:t>
            </w:r>
          </w:p>
        </w:tc>
      </w:tr>
    </w:tbl>
    <w:p w:rsidR="000A7A62" w:rsidRDefault="000A7A62" w:rsidP="00BD4466">
      <w:pPr>
        <w:pStyle w:val="Ttulo1"/>
        <w:jc w:val="center"/>
      </w:pPr>
      <w:bookmarkStart w:id="8" w:name="_Toc318256597"/>
      <w:r>
        <w:t>CREDITOS</w:t>
      </w:r>
      <w:bookmarkEnd w:id="8"/>
    </w:p>
    <w:p w:rsidR="000A7A62" w:rsidRDefault="000A7A62" w:rsidP="00287F3E">
      <w:pPr>
        <w:autoSpaceDE w:val="0"/>
        <w:autoSpaceDN w:val="0"/>
        <w:adjustRightInd w:val="0"/>
        <w:spacing w:after="0" w:line="240" w:lineRule="auto"/>
        <w:jc w:val="center"/>
        <w:rPr>
          <w:rFonts w:cs="Arial"/>
          <w:sz w:val="24"/>
          <w:szCs w:val="24"/>
        </w:rPr>
      </w:pPr>
    </w:p>
    <w:p w:rsidR="000A7A62" w:rsidRDefault="000A7A62" w:rsidP="00287F3E">
      <w:pPr>
        <w:autoSpaceDE w:val="0"/>
        <w:autoSpaceDN w:val="0"/>
        <w:adjustRightInd w:val="0"/>
        <w:spacing w:after="0" w:line="240" w:lineRule="auto"/>
        <w:jc w:val="center"/>
        <w:rPr>
          <w:rFonts w:cs="Arial"/>
          <w:sz w:val="24"/>
          <w:szCs w:val="24"/>
        </w:rPr>
      </w:pPr>
      <w:r w:rsidRPr="00287F3E">
        <w:rPr>
          <w:rFonts w:cs="Arial"/>
          <w:sz w:val="24"/>
          <w:szCs w:val="24"/>
        </w:rPr>
        <w:t>En la actualización de este programa de estudio participaron:</w:t>
      </w:r>
    </w:p>
    <w:p w:rsidR="00287F3E" w:rsidRPr="00287F3E" w:rsidRDefault="00287F3E" w:rsidP="00287F3E">
      <w:pPr>
        <w:autoSpaceDE w:val="0"/>
        <w:autoSpaceDN w:val="0"/>
        <w:adjustRightInd w:val="0"/>
        <w:spacing w:after="0" w:line="240" w:lineRule="auto"/>
        <w:jc w:val="center"/>
        <w:rPr>
          <w:rFonts w:cs="Arial"/>
          <w:sz w:val="24"/>
          <w:szCs w:val="24"/>
        </w:rPr>
      </w:pPr>
    </w:p>
    <w:p w:rsidR="000A7A62" w:rsidRDefault="000A7A62" w:rsidP="00287F3E">
      <w:pPr>
        <w:autoSpaceDE w:val="0"/>
        <w:autoSpaceDN w:val="0"/>
        <w:adjustRightInd w:val="0"/>
        <w:spacing w:after="0" w:line="240" w:lineRule="auto"/>
        <w:jc w:val="center"/>
        <w:rPr>
          <w:rFonts w:cs="Arial"/>
          <w:sz w:val="24"/>
          <w:szCs w:val="24"/>
        </w:rPr>
      </w:pPr>
      <w:r w:rsidRPr="00287F3E">
        <w:rPr>
          <w:rFonts w:cs="Arial"/>
          <w:sz w:val="24"/>
          <w:szCs w:val="24"/>
        </w:rPr>
        <w:t xml:space="preserve">Coordinación: </w:t>
      </w:r>
      <w:r w:rsidR="00287F3E">
        <w:rPr>
          <w:rFonts w:cs="Arial"/>
          <w:sz w:val="24"/>
          <w:szCs w:val="24"/>
        </w:rPr>
        <w:t>Departamento de Servicios Educativos de la Dirección Académica de COBAEH</w:t>
      </w:r>
      <w:r w:rsidRPr="00287F3E">
        <w:rPr>
          <w:rFonts w:cs="Arial"/>
          <w:sz w:val="24"/>
          <w:szCs w:val="24"/>
        </w:rPr>
        <w:t>.</w:t>
      </w:r>
    </w:p>
    <w:p w:rsidR="00287F3E" w:rsidRPr="00287F3E" w:rsidRDefault="00287F3E" w:rsidP="00287F3E">
      <w:pPr>
        <w:autoSpaceDE w:val="0"/>
        <w:autoSpaceDN w:val="0"/>
        <w:adjustRightInd w:val="0"/>
        <w:spacing w:after="0" w:line="240" w:lineRule="auto"/>
        <w:jc w:val="center"/>
        <w:rPr>
          <w:rFonts w:cs="Arial"/>
          <w:sz w:val="24"/>
          <w:szCs w:val="24"/>
        </w:rPr>
      </w:pPr>
    </w:p>
    <w:p w:rsidR="000A7A62" w:rsidRDefault="000A7A62" w:rsidP="00287F3E">
      <w:pPr>
        <w:autoSpaceDE w:val="0"/>
        <w:autoSpaceDN w:val="0"/>
        <w:adjustRightInd w:val="0"/>
        <w:spacing w:after="0" w:line="240" w:lineRule="auto"/>
        <w:jc w:val="center"/>
        <w:rPr>
          <w:rFonts w:cs="Arial"/>
          <w:sz w:val="24"/>
          <w:szCs w:val="24"/>
        </w:rPr>
      </w:pPr>
      <w:r w:rsidRPr="00287F3E">
        <w:rPr>
          <w:rFonts w:cs="Arial"/>
          <w:sz w:val="24"/>
          <w:szCs w:val="24"/>
        </w:rPr>
        <w:t>Elaborador disciplinario</w:t>
      </w:r>
      <w:r w:rsidR="007E55BA">
        <w:rPr>
          <w:rFonts w:cs="Arial"/>
          <w:sz w:val="24"/>
          <w:szCs w:val="24"/>
        </w:rPr>
        <w:t>: Arq. José Rodríguez Espinoza, Plantel Cuautepec.</w:t>
      </w:r>
    </w:p>
    <w:p w:rsidR="00287F3E" w:rsidRDefault="00287F3E" w:rsidP="00287F3E">
      <w:pPr>
        <w:autoSpaceDE w:val="0"/>
        <w:autoSpaceDN w:val="0"/>
        <w:adjustRightInd w:val="0"/>
        <w:spacing w:after="0" w:line="240" w:lineRule="auto"/>
        <w:jc w:val="center"/>
        <w:rPr>
          <w:rFonts w:cs="Arial"/>
          <w:sz w:val="24"/>
          <w:szCs w:val="24"/>
        </w:rPr>
      </w:pPr>
    </w:p>
    <w:p w:rsidR="000C1785" w:rsidRDefault="000C1785" w:rsidP="000C1785">
      <w:pPr>
        <w:autoSpaceDE w:val="0"/>
        <w:autoSpaceDN w:val="0"/>
        <w:adjustRightInd w:val="0"/>
        <w:spacing w:after="0" w:line="240" w:lineRule="auto"/>
        <w:jc w:val="center"/>
        <w:rPr>
          <w:rFonts w:cs="Arial"/>
          <w:sz w:val="24"/>
          <w:szCs w:val="24"/>
        </w:rPr>
      </w:pPr>
      <w:r>
        <w:rPr>
          <w:rFonts w:cs="Arial"/>
          <w:sz w:val="24"/>
          <w:szCs w:val="24"/>
        </w:rPr>
        <w:t>Revisión y apoyo:</w:t>
      </w:r>
    </w:p>
    <w:p w:rsidR="000C1785" w:rsidRDefault="000C1785" w:rsidP="000C1785">
      <w:pPr>
        <w:autoSpaceDE w:val="0"/>
        <w:autoSpaceDN w:val="0"/>
        <w:adjustRightInd w:val="0"/>
        <w:spacing w:after="0" w:line="240" w:lineRule="auto"/>
        <w:rPr>
          <w:rFonts w:cs="Arial"/>
          <w:sz w:val="24"/>
          <w:szCs w:val="24"/>
        </w:rPr>
      </w:pPr>
    </w:p>
    <w:p w:rsidR="000C1785" w:rsidRPr="004F799E" w:rsidRDefault="000C1785" w:rsidP="000C1785">
      <w:pPr>
        <w:autoSpaceDE w:val="0"/>
        <w:autoSpaceDN w:val="0"/>
        <w:adjustRightInd w:val="0"/>
        <w:spacing w:after="0" w:line="240" w:lineRule="auto"/>
        <w:jc w:val="center"/>
        <w:rPr>
          <w:rFonts w:cs="Arial"/>
          <w:b/>
          <w:sz w:val="24"/>
          <w:szCs w:val="24"/>
        </w:rPr>
      </w:pPr>
      <w:r w:rsidRPr="004F799E">
        <w:rPr>
          <w:rFonts w:cs="Arial"/>
          <w:b/>
          <w:sz w:val="24"/>
          <w:szCs w:val="24"/>
        </w:rPr>
        <w:t>Mtro. Luis Edmundo Aguilar Aranda</w:t>
      </w:r>
    </w:p>
    <w:p w:rsidR="003C289F" w:rsidRDefault="000C1785" w:rsidP="003C289F">
      <w:pPr>
        <w:autoSpaceDE w:val="0"/>
        <w:autoSpaceDN w:val="0"/>
        <w:adjustRightInd w:val="0"/>
        <w:spacing w:after="0" w:line="240" w:lineRule="auto"/>
        <w:jc w:val="center"/>
        <w:rPr>
          <w:rFonts w:cs="Arial"/>
          <w:sz w:val="24"/>
          <w:szCs w:val="24"/>
        </w:rPr>
      </w:pPr>
      <w:r>
        <w:rPr>
          <w:rFonts w:cs="Arial"/>
          <w:sz w:val="24"/>
          <w:szCs w:val="24"/>
        </w:rPr>
        <w:t xml:space="preserve">Director del Plantel </w:t>
      </w:r>
      <w:r w:rsidR="006816A1">
        <w:rPr>
          <w:rFonts w:cs="Arial"/>
          <w:sz w:val="24"/>
          <w:szCs w:val="24"/>
        </w:rPr>
        <w:t>Cuautepec</w:t>
      </w:r>
    </w:p>
    <w:p w:rsidR="003C289F" w:rsidRDefault="003C289F" w:rsidP="003C289F">
      <w:pPr>
        <w:autoSpaceDE w:val="0"/>
        <w:autoSpaceDN w:val="0"/>
        <w:adjustRightInd w:val="0"/>
        <w:spacing w:after="0" w:line="240" w:lineRule="auto"/>
        <w:jc w:val="center"/>
        <w:rPr>
          <w:rFonts w:cs="Arial"/>
          <w:sz w:val="24"/>
          <w:szCs w:val="24"/>
        </w:rPr>
      </w:pPr>
    </w:p>
    <w:p w:rsidR="003C289F" w:rsidRPr="001D3066" w:rsidRDefault="003C289F" w:rsidP="003C289F">
      <w:pPr>
        <w:autoSpaceDE w:val="0"/>
        <w:autoSpaceDN w:val="0"/>
        <w:adjustRightInd w:val="0"/>
        <w:spacing w:after="0" w:line="240" w:lineRule="auto"/>
        <w:jc w:val="center"/>
        <w:rPr>
          <w:rFonts w:cs="Arial"/>
          <w:b/>
          <w:sz w:val="24"/>
          <w:szCs w:val="24"/>
        </w:rPr>
      </w:pPr>
      <w:r w:rsidRPr="001D3066">
        <w:rPr>
          <w:rFonts w:cs="Arial"/>
          <w:b/>
          <w:sz w:val="24"/>
          <w:szCs w:val="24"/>
        </w:rPr>
        <w:t>L.D.G. Elizabeth Olvera Guerrero</w:t>
      </w:r>
    </w:p>
    <w:p w:rsidR="003C289F" w:rsidRDefault="003C289F" w:rsidP="003C289F">
      <w:pPr>
        <w:autoSpaceDE w:val="0"/>
        <w:autoSpaceDN w:val="0"/>
        <w:adjustRightInd w:val="0"/>
        <w:spacing w:after="0" w:line="240" w:lineRule="auto"/>
        <w:jc w:val="center"/>
        <w:rPr>
          <w:rFonts w:cs="Arial"/>
          <w:sz w:val="24"/>
          <w:szCs w:val="24"/>
        </w:rPr>
      </w:pPr>
      <w:r>
        <w:rPr>
          <w:rFonts w:cs="Arial"/>
          <w:sz w:val="24"/>
          <w:szCs w:val="24"/>
        </w:rPr>
        <w:t>Técnico del Depto. Servicios Educativos de la Dirección General</w:t>
      </w:r>
    </w:p>
    <w:p w:rsidR="003C289F" w:rsidRDefault="003C289F" w:rsidP="003C289F">
      <w:pPr>
        <w:autoSpaceDE w:val="0"/>
        <w:autoSpaceDN w:val="0"/>
        <w:adjustRightInd w:val="0"/>
        <w:spacing w:after="0" w:line="240" w:lineRule="auto"/>
        <w:jc w:val="center"/>
        <w:rPr>
          <w:rFonts w:cs="Arial"/>
          <w:sz w:val="24"/>
          <w:szCs w:val="24"/>
        </w:rPr>
      </w:pPr>
    </w:p>
    <w:p w:rsidR="003C289F" w:rsidRPr="001D3066" w:rsidRDefault="003C289F" w:rsidP="003C289F">
      <w:pPr>
        <w:autoSpaceDE w:val="0"/>
        <w:autoSpaceDN w:val="0"/>
        <w:adjustRightInd w:val="0"/>
        <w:spacing w:after="0" w:line="240" w:lineRule="auto"/>
        <w:jc w:val="center"/>
        <w:rPr>
          <w:rFonts w:cs="Arial"/>
          <w:b/>
          <w:sz w:val="24"/>
          <w:szCs w:val="24"/>
        </w:rPr>
      </w:pPr>
      <w:r w:rsidRPr="001D3066">
        <w:rPr>
          <w:rFonts w:cs="Arial"/>
          <w:b/>
          <w:sz w:val="24"/>
          <w:szCs w:val="24"/>
        </w:rPr>
        <w:t>Lic. Pedro José Zepeda Martínez</w:t>
      </w:r>
    </w:p>
    <w:p w:rsidR="003C289F" w:rsidRDefault="003C289F" w:rsidP="003C289F">
      <w:pPr>
        <w:autoSpaceDE w:val="0"/>
        <w:autoSpaceDN w:val="0"/>
        <w:adjustRightInd w:val="0"/>
        <w:spacing w:after="0" w:line="240" w:lineRule="auto"/>
        <w:jc w:val="center"/>
        <w:rPr>
          <w:rFonts w:cs="Arial"/>
          <w:sz w:val="24"/>
          <w:szCs w:val="24"/>
        </w:rPr>
      </w:pPr>
      <w:r>
        <w:rPr>
          <w:rFonts w:cs="Arial"/>
          <w:sz w:val="24"/>
          <w:szCs w:val="24"/>
        </w:rPr>
        <w:t>Director de Coordinación Académica de la DGB</w:t>
      </w: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287F3E">
      <w:pPr>
        <w:autoSpaceDE w:val="0"/>
        <w:autoSpaceDN w:val="0"/>
        <w:adjustRightInd w:val="0"/>
        <w:spacing w:after="0" w:line="240" w:lineRule="auto"/>
        <w:jc w:val="center"/>
        <w:rPr>
          <w:rFonts w:cs="Arial"/>
          <w:sz w:val="24"/>
          <w:szCs w:val="24"/>
        </w:rPr>
      </w:pPr>
      <w:r>
        <w:rPr>
          <w:rFonts w:cs="Arial"/>
          <w:noProof/>
          <w:sz w:val="24"/>
          <w:szCs w:val="24"/>
          <w:lang w:val="es-ES" w:eastAsia="es-ES"/>
        </w:rPr>
        <w:drawing>
          <wp:inline distT="0" distB="0" distL="0" distR="0">
            <wp:extent cx="2214015" cy="678069"/>
            <wp:effectExtent l="1905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baeh grande.png"/>
                    <pic:cNvPicPr/>
                  </pic:nvPicPr>
                  <pic:blipFill>
                    <a:blip r:embed="rId12" cstate="print"/>
                    <a:stretch>
                      <a:fillRect/>
                    </a:stretch>
                  </pic:blipFill>
                  <pic:spPr>
                    <a:xfrm>
                      <a:off x="0" y="0"/>
                      <a:ext cx="2214015" cy="678069"/>
                    </a:xfrm>
                    <a:prstGeom prst="rect">
                      <a:avLst/>
                    </a:prstGeom>
                  </pic:spPr>
                </pic:pic>
              </a:graphicData>
            </a:graphic>
          </wp:inline>
        </w:drawing>
      </w:r>
    </w:p>
    <w:p w:rsidR="00287F3E" w:rsidRDefault="00287F3E" w:rsidP="00287F3E">
      <w:pPr>
        <w:autoSpaceDE w:val="0"/>
        <w:autoSpaceDN w:val="0"/>
        <w:adjustRightInd w:val="0"/>
        <w:spacing w:after="0" w:line="240" w:lineRule="auto"/>
        <w:jc w:val="center"/>
        <w:rPr>
          <w:rFonts w:cs="Arial"/>
          <w:sz w:val="24"/>
          <w:szCs w:val="24"/>
        </w:rPr>
      </w:pPr>
    </w:p>
    <w:p w:rsidR="00287F3E" w:rsidRDefault="00287F3E" w:rsidP="00287F3E">
      <w:pPr>
        <w:autoSpaceDE w:val="0"/>
        <w:autoSpaceDN w:val="0"/>
        <w:adjustRightInd w:val="0"/>
        <w:spacing w:after="0" w:line="240" w:lineRule="auto"/>
        <w:jc w:val="center"/>
        <w:rPr>
          <w:rFonts w:cs="Arial"/>
          <w:sz w:val="24"/>
          <w:szCs w:val="24"/>
        </w:rPr>
      </w:pPr>
    </w:p>
    <w:p w:rsidR="00287F3E" w:rsidRPr="006F2B28" w:rsidRDefault="00287F3E" w:rsidP="00287F3E">
      <w:pPr>
        <w:spacing w:after="120" w:line="260" w:lineRule="exact"/>
        <w:jc w:val="center"/>
        <w:rPr>
          <w:rFonts w:ascii="Arial" w:hAnsi="Arial" w:cs="Arial"/>
          <w:b/>
          <w:sz w:val="24"/>
          <w:szCs w:val="24"/>
        </w:rPr>
      </w:pPr>
      <w:r w:rsidRPr="006F2B28">
        <w:rPr>
          <w:rFonts w:ascii="Arial" w:hAnsi="Arial" w:cs="Arial"/>
          <w:b/>
          <w:sz w:val="24"/>
          <w:szCs w:val="24"/>
        </w:rPr>
        <w:t xml:space="preserve">Lic. </w:t>
      </w:r>
      <w:r>
        <w:rPr>
          <w:rFonts w:ascii="Arial" w:hAnsi="Arial" w:cs="Arial"/>
          <w:b/>
          <w:sz w:val="24"/>
          <w:szCs w:val="24"/>
        </w:rPr>
        <w:t>Alberto Islas Lara</w:t>
      </w:r>
    </w:p>
    <w:p w:rsidR="00287F3E" w:rsidRPr="006F2B28" w:rsidRDefault="00287F3E" w:rsidP="00287F3E">
      <w:pPr>
        <w:spacing w:after="120" w:line="260" w:lineRule="exact"/>
        <w:jc w:val="center"/>
        <w:rPr>
          <w:rFonts w:ascii="Arial" w:hAnsi="Arial" w:cs="Arial"/>
          <w:sz w:val="20"/>
          <w:szCs w:val="20"/>
        </w:rPr>
      </w:pPr>
      <w:r w:rsidRPr="006F2B28">
        <w:rPr>
          <w:rFonts w:ascii="Arial" w:hAnsi="Arial" w:cs="Arial"/>
          <w:sz w:val="20"/>
          <w:szCs w:val="20"/>
        </w:rPr>
        <w:t>Director General de Colegio de Bachilleres del Estado de Hidalgo.</w:t>
      </w:r>
    </w:p>
    <w:p w:rsidR="00287F3E" w:rsidRPr="006F2B28" w:rsidRDefault="00287F3E" w:rsidP="00287F3E">
      <w:pPr>
        <w:spacing w:after="120" w:line="260" w:lineRule="exact"/>
        <w:jc w:val="center"/>
        <w:rPr>
          <w:rFonts w:ascii="Arial" w:hAnsi="Arial" w:cs="Arial"/>
          <w:sz w:val="24"/>
          <w:szCs w:val="24"/>
        </w:rPr>
      </w:pPr>
    </w:p>
    <w:p w:rsidR="00287F3E" w:rsidRPr="006F2B28" w:rsidRDefault="00287F3E" w:rsidP="00287F3E">
      <w:pPr>
        <w:spacing w:after="120" w:line="260" w:lineRule="exact"/>
        <w:jc w:val="center"/>
        <w:rPr>
          <w:rFonts w:ascii="Arial" w:hAnsi="Arial" w:cs="Arial"/>
          <w:b/>
          <w:sz w:val="24"/>
          <w:szCs w:val="24"/>
        </w:rPr>
      </w:pPr>
      <w:proofErr w:type="spellStart"/>
      <w:r w:rsidRPr="006F2B28">
        <w:rPr>
          <w:rFonts w:ascii="Arial" w:hAnsi="Arial" w:cs="Arial"/>
          <w:b/>
          <w:sz w:val="24"/>
          <w:szCs w:val="24"/>
        </w:rPr>
        <w:t>Psic</w:t>
      </w:r>
      <w:proofErr w:type="spellEnd"/>
      <w:r w:rsidRPr="006F2B28">
        <w:rPr>
          <w:rFonts w:ascii="Arial" w:hAnsi="Arial" w:cs="Arial"/>
          <w:b/>
          <w:sz w:val="24"/>
          <w:szCs w:val="24"/>
        </w:rPr>
        <w:t>. Gerardo Martín Barba</w:t>
      </w:r>
    </w:p>
    <w:p w:rsidR="00287F3E" w:rsidRPr="006F2B28" w:rsidRDefault="00287F3E" w:rsidP="00287F3E">
      <w:pPr>
        <w:spacing w:after="120" w:line="260" w:lineRule="exact"/>
        <w:jc w:val="center"/>
        <w:rPr>
          <w:rFonts w:ascii="Arial" w:hAnsi="Arial" w:cs="Arial"/>
          <w:sz w:val="20"/>
          <w:szCs w:val="20"/>
        </w:rPr>
      </w:pPr>
      <w:r w:rsidRPr="006F2B28">
        <w:rPr>
          <w:rFonts w:ascii="Arial" w:hAnsi="Arial" w:cs="Arial"/>
          <w:sz w:val="20"/>
          <w:szCs w:val="20"/>
        </w:rPr>
        <w:t>Director Académico</w:t>
      </w:r>
    </w:p>
    <w:p w:rsidR="00287F3E" w:rsidRPr="006F2B28" w:rsidRDefault="00287F3E" w:rsidP="00287F3E">
      <w:pPr>
        <w:spacing w:after="120" w:line="260" w:lineRule="exact"/>
        <w:jc w:val="center"/>
        <w:rPr>
          <w:rFonts w:ascii="Arial" w:hAnsi="Arial" w:cs="Arial"/>
          <w:b/>
          <w:sz w:val="24"/>
          <w:szCs w:val="24"/>
        </w:rPr>
      </w:pPr>
    </w:p>
    <w:p w:rsidR="00287F3E" w:rsidRPr="006F2B28" w:rsidRDefault="00287F3E" w:rsidP="00287F3E">
      <w:pPr>
        <w:spacing w:after="120" w:line="260" w:lineRule="exact"/>
        <w:jc w:val="center"/>
        <w:rPr>
          <w:rFonts w:ascii="Arial" w:hAnsi="Arial" w:cs="Arial"/>
          <w:b/>
          <w:sz w:val="24"/>
          <w:szCs w:val="24"/>
        </w:rPr>
      </w:pPr>
      <w:r>
        <w:rPr>
          <w:rFonts w:ascii="Arial" w:hAnsi="Arial" w:cs="Arial"/>
          <w:b/>
          <w:sz w:val="24"/>
          <w:szCs w:val="24"/>
        </w:rPr>
        <w:t xml:space="preserve">Ing. </w:t>
      </w:r>
      <w:r w:rsidRPr="006F2B28">
        <w:rPr>
          <w:rFonts w:ascii="Arial" w:hAnsi="Arial" w:cs="Arial"/>
          <w:b/>
          <w:sz w:val="24"/>
          <w:szCs w:val="24"/>
        </w:rPr>
        <w:t>Marco Antonio Ramírez Valtierra</w:t>
      </w:r>
    </w:p>
    <w:p w:rsidR="00287F3E" w:rsidRPr="006F2B28" w:rsidRDefault="00287F3E" w:rsidP="00287F3E">
      <w:pPr>
        <w:spacing w:after="120" w:line="260" w:lineRule="exact"/>
        <w:jc w:val="center"/>
        <w:rPr>
          <w:rFonts w:ascii="Arial" w:hAnsi="Arial" w:cs="Arial"/>
          <w:sz w:val="20"/>
          <w:szCs w:val="20"/>
        </w:rPr>
      </w:pPr>
      <w:r w:rsidRPr="006F2B28">
        <w:rPr>
          <w:rFonts w:ascii="Arial" w:hAnsi="Arial" w:cs="Arial"/>
          <w:sz w:val="20"/>
          <w:szCs w:val="20"/>
        </w:rPr>
        <w:t>Director de Planeación</w:t>
      </w:r>
    </w:p>
    <w:p w:rsidR="00287F3E" w:rsidRPr="006F2B28" w:rsidRDefault="00287F3E" w:rsidP="00287F3E">
      <w:pPr>
        <w:spacing w:after="120" w:line="260" w:lineRule="exact"/>
        <w:jc w:val="center"/>
        <w:rPr>
          <w:rFonts w:ascii="Arial" w:hAnsi="Arial" w:cs="Arial"/>
          <w:b/>
          <w:sz w:val="24"/>
          <w:szCs w:val="24"/>
        </w:rPr>
      </w:pPr>
    </w:p>
    <w:p w:rsidR="00287F3E" w:rsidRPr="006F2B28" w:rsidRDefault="00287F3E" w:rsidP="00287F3E">
      <w:pPr>
        <w:spacing w:after="120" w:line="260" w:lineRule="exact"/>
        <w:jc w:val="center"/>
        <w:rPr>
          <w:rFonts w:ascii="Arial" w:hAnsi="Arial" w:cs="Arial"/>
          <w:b/>
          <w:sz w:val="24"/>
          <w:szCs w:val="24"/>
        </w:rPr>
      </w:pPr>
      <w:r w:rsidRPr="006F2B28">
        <w:rPr>
          <w:rFonts w:ascii="Arial" w:hAnsi="Arial" w:cs="Arial"/>
          <w:b/>
          <w:sz w:val="24"/>
          <w:szCs w:val="24"/>
        </w:rPr>
        <w:t xml:space="preserve">Ing. </w:t>
      </w:r>
      <w:r>
        <w:rPr>
          <w:rFonts w:ascii="Arial" w:hAnsi="Arial" w:cs="Arial"/>
          <w:b/>
          <w:sz w:val="24"/>
          <w:szCs w:val="24"/>
        </w:rPr>
        <w:t>Marco Antonio Sánchez Altamirano</w:t>
      </w:r>
      <w:r w:rsidRPr="006F2B28">
        <w:rPr>
          <w:rFonts w:ascii="Arial" w:hAnsi="Arial" w:cs="Arial"/>
          <w:b/>
          <w:sz w:val="24"/>
          <w:szCs w:val="24"/>
        </w:rPr>
        <w:t xml:space="preserve"> </w:t>
      </w:r>
    </w:p>
    <w:p w:rsidR="003C289F" w:rsidRDefault="00287F3E" w:rsidP="003C289F">
      <w:pPr>
        <w:spacing w:after="120" w:line="260" w:lineRule="exact"/>
        <w:jc w:val="center"/>
        <w:rPr>
          <w:rFonts w:ascii="Arial" w:hAnsi="Arial" w:cs="Arial"/>
          <w:sz w:val="20"/>
          <w:szCs w:val="20"/>
        </w:rPr>
      </w:pPr>
      <w:r w:rsidRPr="006F2B28">
        <w:rPr>
          <w:rFonts w:ascii="Arial" w:hAnsi="Arial" w:cs="Arial"/>
          <w:sz w:val="20"/>
          <w:szCs w:val="20"/>
        </w:rPr>
        <w:t>Director de Servicios Administrativos</w:t>
      </w:r>
    </w:p>
    <w:p w:rsidR="003C289F" w:rsidRDefault="003C289F" w:rsidP="003C289F">
      <w:pPr>
        <w:spacing w:after="120" w:line="260" w:lineRule="exact"/>
        <w:jc w:val="center"/>
        <w:rPr>
          <w:rFonts w:ascii="Arial" w:hAnsi="Arial" w:cs="Arial"/>
          <w:sz w:val="20"/>
          <w:szCs w:val="20"/>
        </w:rPr>
      </w:pPr>
    </w:p>
    <w:p w:rsidR="003C289F" w:rsidRPr="006F2B28" w:rsidRDefault="003C289F" w:rsidP="003C289F">
      <w:pPr>
        <w:spacing w:after="120" w:line="260" w:lineRule="exact"/>
        <w:jc w:val="center"/>
        <w:rPr>
          <w:rFonts w:ascii="Arial" w:hAnsi="Arial" w:cs="Arial"/>
          <w:b/>
          <w:sz w:val="24"/>
          <w:szCs w:val="24"/>
        </w:rPr>
      </w:pPr>
      <w:r>
        <w:rPr>
          <w:rFonts w:ascii="Arial" w:hAnsi="Arial" w:cs="Arial"/>
          <w:b/>
          <w:sz w:val="24"/>
          <w:szCs w:val="24"/>
        </w:rPr>
        <w:t xml:space="preserve">Lic. Ma. </w:t>
      </w:r>
      <w:proofErr w:type="gramStart"/>
      <w:r>
        <w:rPr>
          <w:rFonts w:ascii="Arial" w:hAnsi="Arial" w:cs="Arial"/>
          <w:b/>
          <w:sz w:val="24"/>
          <w:szCs w:val="24"/>
        </w:rPr>
        <w:t>de</w:t>
      </w:r>
      <w:proofErr w:type="gramEnd"/>
      <w:r>
        <w:rPr>
          <w:rFonts w:ascii="Arial" w:hAnsi="Arial" w:cs="Arial"/>
          <w:b/>
          <w:sz w:val="24"/>
          <w:szCs w:val="24"/>
        </w:rPr>
        <w:t xml:space="preserve"> Lourdes Pérez Castro</w:t>
      </w:r>
    </w:p>
    <w:p w:rsidR="003C289F" w:rsidRPr="005A323A" w:rsidRDefault="003C289F" w:rsidP="003C289F">
      <w:pPr>
        <w:spacing w:after="120" w:line="260" w:lineRule="exact"/>
        <w:jc w:val="center"/>
        <w:rPr>
          <w:rFonts w:ascii="Arial" w:hAnsi="Arial" w:cs="Arial"/>
          <w:sz w:val="20"/>
          <w:szCs w:val="20"/>
        </w:rPr>
      </w:pPr>
      <w:r>
        <w:rPr>
          <w:rFonts w:ascii="Arial" w:hAnsi="Arial" w:cs="Arial"/>
          <w:sz w:val="20"/>
          <w:szCs w:val="20"/>
        </w:rPr>
        <w:t>Jefa de Departamento de Servicios Educativos</w:t>
      </w:r>
    </w:p>
    <w:p w:rsidR="00287F3E" w:rsidRPr="006F2B28" w:rsidRDefault="00287F3E" w:rsidP="00287F3E">
      <w:pPr>
        <w:spacing w:after="120" w:line="260" w:lineRule="exact"/>
        <w:jc w:val="center"/>
        <w:rPr>
          <w:rFonts w:ascii="Arial" w:hAnsi="Arial" w:cs="Arial"/>
          <w:sz w:val="20"/>
          <w:szCs w:val="20"/>
        </w:rPr>
      </w:pPr>
    </w:p>
    <w:p w:rsidR="00287F3E" w:rsidRDefault="00287F3E" w:rsidP="00287F3E">
      <w:pPr>
        <w:autoSpaceDE w:val="0"/>
        <w:autoSpaceDN w:val="0"/>
        <w:adjustRightInd w:val="0"/>
        <w:spacing w:after="0" w:line="240" w:lineRule="auto"/>
        <w:jc w:val="center"/>
        <w:rPr>
          <w:rFonts w:cs="Arial"/>
          <w:sz w:val="24"/>
          <w:szCs w:val="24"/>
        </w:rPr>
      </w:pPr>
    </w:p>
    <w:sectPr w:rsidR="00287F3E" w:rsidSect="00E3471A">
      <w:headerReference w:type="default" r:id="rId13"/>
      <w:footerReference w:type="default" r:id="rId14"/>
      <w:pgSz w:w="15840" w:h="12240" w:orient="landscape"/>
      <w:pgMar w:top="1701" w:right="1417" w:bottom="1701" w:left="1417"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145F" w:rsidRDefault="00F7145F" w:rsidP="00E3471A">
      <w:pPr>
        <w:spacing w:after="0" w:line="240" w:lineRule="auto"/>
      </w:pPr>
      <w:r>
        <w:separator/>
      </w:r>
    </w:p>
  </w:endnote>
  <w:endnote w:type="continuationSeparator" w:id="0">
    <w:p w:rsidR="00F7145F" w:rsidRDefault="00F7145F" w:rsidP="00E347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EurekaSans-Regular">
    <w:panose1 w:val="00000000000000000000"/>
    <w:charset w:val="00"/>
    <w:family w:val="swiss"/>
    <w:notTrueType/>
    <w:pitch w:val="default"/>
    <w:sig w:usb0="00000003" w:usb1="00000000" w:usb2="00000000" w:usb3="00000000" w:csb0="00000001" w:csb1="00000000"/>
  </w:font>
  <w:font w:name="EurekaSans-Regular,Bold">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909465" w:themeColor="accent4"/>
      </w:tblBorders>
      <w:tblLook w:val="04A0"/>
    </w:tblPr>
    <w:tblGrid>
      <w:gridCol w:w="3967"/>
      <w:gridCol w:w="9255"/>
    </w:tblGrid>
    <w:tr w:rsidR="00025791" w:rsidTr="00560F32">
      <w:trPr>
        <w:trHeight w:val="360"/>
      </w:trPr>
      <w:tc>
        <w:tcPr>
          <w:tcW w:w="1500" w:type="pct"/>
          <w:shd w:val="clear" w:color="auto" w:fill="74A510" w:themeFill="background2" w:themeFillShade="80"/>
        </w:tcPr>
        <w:p w:rsidR="00025791" w:rsidRDefault="00B43EAE">
          <w:pPr>
            <w:pStyle w:val="Piedepgina"/>
            <w:rPr>
              <w:color w:val="FFFFFF" w:themeColor="background1"/>
            </w:rPr>
          </w:pPr>
          <w:r w:rsidRPr="00B43EAE">
            <w:fldChar w:fldCharType="begin"/>
          </w:r>
          <w:r w:rsidR="00025791">
            <w:instrText>PAGE   \* MERGEFORMAT</w:instrText>
          </w:r>
          <w:r w:rsidRPr="00B43EAE">
            <w:fldChar w:fldCharType="separate"/>
          </w:r>
          <w:r w:rsidR="003C289F" w:rsidRPr="003C289F">
            <w:rPr>
              <w:noProof/>
              <w:color w:val="FFFFFF" w:themeColor="background1"/>
              <w:lang w:val="es-ES"/>
            </w:rPr>
            <w:t>15</w:t>
          </w:r>
          <w:r>
            <w:rPr>
              <w:color w:val="FFFFFF" w:themeColor="background1"/>
            </w:rPr>
            <w:fldChar w:fldCharType="end"/>
          </w:r>
        </w:p>
      </w:tc>
      <w:tc>
        <w:tcPr>
          <w:tcW w:w="3500" w:type="pct"/>
        </w:tcPr>
        <w:p w:rsidR="00025791" w:rsidRDefault="00025791" w:rsidP="006816A1">
          <w:pPr>
            <w:pStyle w:val="Piedepgina"/>
            <w:jc w:val="right"/>
          </w:pPr>
          <w:r>
            <w:t>COBAEH/DSE/201</w:t>
          </w:r>
          <w:r w:rsidR="006816A1">
            <w:t>4</w:t>
          </w:r>
        </w:p>
      </w:tc>
    </w:tr>
  </w:tbl>
  <w:p w:rsidR="00025791" w:rsidRDefault="0002579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145F" w:rsidRDefault="00F7145F" w:rsidP="00E3471A">
      <w:pPr>
        <w:spacing w:after="0" w:line="240" w:lineRule="auto"/>
      </w:pPr>
      <w:r>
        <w:separator/>
      </w:r>
    </w:p>
  </w:footnote>
  <w:footnote w:type="continuationSeparator" w:id="0">
    <w:p w:rsidR="00F7145F" w:rsidRDefault="00F7145F" w:rsidP="00E347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5791" w:rsidRDefault="00B43EAE">
    <w:pPr>
      <w:pStyle w:val="Encabezado"/>
    </w:pPr>
    <w:r w:rsidRPr="00B43EAE">
      <w:rPr>
        <w:noProof/>
        <w:lang w:eastAsia="es-MX"/>
      </w:rPr>
      <w:pict>
        <v:shapetype id="_x0000_t202" coordsize="21600,21600" o:spt="202" path="m,l,21600r21600,l21600,xe">
          <v:stroke joinstyle="miter"/>
          <v:path gradientshapeok="t" o:connecttype="rect"/>
        </v:shapetype>
        <v:shape id="Cuadro de texto 475" o:spid="_x0000_s2050" type="#_x0000_t202" style="position:absolute;margin-left:0;margin-top:38.1pt;width:468pt;height:13.45pt;z-index:251660288;visibility:visible;mso-width-percent:1000;mso-position-horizontal:left;mso-position-horizontal-relative:margin;mso-position-vertical-relative:top-margin-area;mso-width-percent:100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" o:allowincell="f" filled="f" stroked="f">
          <v:textbox style="mso-fit-shape-to-text:t" inset=",0,,0">
            <w:txbxContent>
              <w:p w:rsidR="000C1785" w:rsidRDefault="00025791" w:rsidP="000C1785">
                <w:pPr>
                  <w:spacing w:after="0" w:line="240" w:lineRule="auto"/>
                  <w:jc w:val="right"/>
                </w:pPr>
                <w:r>
                  <w:t>Tae Kwon Do</w:t>
                </w:r>
                <w:r w:rsidR="000C1785">
                  <w:t xml:space="preserve"> – Principiantes</w:t>
                </w:r>
              </w:p>
            </w:txbxContent>
          </v:textbox>
          <w10:wrap anchorx="margin" anchory="margin"/>
        </v:shape>
      </w:pict>
    </w:r>
    <w:r w:rsidRPr="00B43EAE">
      <w:rPr>
        <w:noProof/>
        <w:lang w:eastAsia="es-MX"/>
      </w:rPr>
      <w:pict>
        <v:shape id="Cuadro de texto 476" o:spid="_x0000_s2049" type="#_x0000_t202" style="position:absolute;margin-left:564.8pt;margin-top:0;width:1in;height:13.45pt;z-index:251659264;visibility:visible;mso-width-percent:1000;mso-position-horizontal:right;mso-position-horizontal-relative:page;mso-position-vertical:center;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" o:allowincell="f" fillcolor="#94c600 [3204]" stroked="f">
          <v:textbox style="mso-fit-shape-to-text:t" inset=",0,,0">
            <w:txbxContent>
              <w:p w:rsidR="00025791" w:rsidRDefault="00025791">
                <w:pPr>
                  <w:spacing w:after="0" w:line="240" w:lineRule="auto"/>
                  <w:rPr>
                    <w:color w:val="FFFFFF" w:themeColor="background1"/>
                  </w:rPr>
                </w:pPr>
              </w:p>
            </w:txbxContent>
          </v:textbox>
          <w10:wrap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825C5"/>
    <w:multiLevelType w:val="hybridMultilevel"/>
    <w:tmpl w:val="4C6A16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3B06EB7"/>
    <w:multiLevelType w:val="hybridMultilevel"/>
    <w:tmpl w:val="265E54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A573184"/>
    <w:multiLevelType w:val="hybridMultilevel"/>
    <w:tmpl w:val="2154184C"/>
    <w:lvl w:ilvl="0" w:tplc="709C91C2">
      <w:start w:val="1"/>
      <w:numFmt w:val="lowerLetter"/>
      <w:lvlText w:val="%1)"/>
      <w:lvlJc w:val="left"/>
      <w:pPr>
        <w:ind w:left="405" w:hanging="360"/>
      </w:pPr>
      <w:rPr>
        <w:rFonts w:hint="default"/>
      </w:rPr>
    </w:lvl>
    <w:lvl w:ilvl="1" w:tplc="080A0019" w:tentative="1">
      <w:start w:val="1"/>
      <w:numFmt w:val="lowerLetter"/>
      <w:lvlText w:val="%2."/>
      <w:lvlJc w:val="left"/>
      <w:pPr>
        <w:ind w:left="1125" w:hanging="360"/>
      </w:pPr>
    </w:lvl>
    <w:lvl w:ilvl="2" w:tplc="080A001B" w:tentative="1">
      <w:start w:val="1"/>
      <w:numFmt w:val="lowerRoman"/>
      <w:lvlText w:val="%3."/>
      <w:lvlJc w:val="right"/>
      <w:pPr>
        <w:ind w:left="1845" w:hanging="180"/>
      </w:pPr>
    </w:lvl>
    <w:lvl w:ilvl="3" w:tplc="080A000F" w:tentative="1">
      <w:start w:val="1"/>
      <w:numFmt w:val="decimal"/>
      <w:lvlText w:val="%4."/>
      <w:lvlJc w:val="left"/>
      <w:pPr>
        <w:ind w:left="2565" w:hanging="360"/>
      </w:pPr>
    </w:lvl>
    <w:lvl w:ilvl="4" w:tplc="080A0019" w:tentative="1">
      <w:start w:val="1"/>
      <w:numFmt w:val="lowerLetter"/>
      <w:lvlText w:val="%5."/>
      <w:lvlJc w:val="left"/>
      <w:pPr>
        <w:ind w:left="3285" w:hanging="360"/>
      </w:pPr>
    </w:lvl>
    <w:lvl w:ilvl="5" w:tplc="080A001B" w:tentative="1">
      <w:start w:val="1"/>
      <w:numFmt w:val="lowerRoman"/>
      <w:lvlText w:val="%6."/>
      <w:lvlJc w:val="right"/>
      <w:pPr>
        <w:ind w:left="4005" w:hanging="180"/>
      </w:pPr>
    </w:lvl>
    <w:lvl w:ilvl="6" w:tplc="080A000F" w:tentative="1">
      <w:start w:val="1"/>
      <w:numFmt w:val="decimal"/>
      <w:lvlText w:val="%7."/>
      <w:lvlJc w:val="left"/>
      <w:pPr>
        <w:ind w:left="4725" w:hanging="360"/>
      </w:pPr>
    </w:lvl>
    <w:lvl w:ilvl="7" w:tplc="080A0019" w:tentative="1">
      <w:start w:val="1"/>
      <w:numFmt w:val="lowerLetter"/>
      <w:lvlText w:val="%8."/>
      <w:lvlJc w:val="left"/>
      <w:pPr>
        <w:ind w:left="5445" w:hanging="360"/>
      </w:pPr>
    </w:lvl>
    <w:lvl w:ilvl="8" w:tplc="080A001B" w:tentative="1">
      <w:start w:val="1"/>
      <w:numFmt w:val="lowerRoman"/>
      <w:lvlText w:val="%9."/>
      <w:lvlJc w:val="right"/>
      <w:pPr>
        <w:ind w:left="6165" w:hanging="180"/>
      </w:pPr>
    </w:lvl>
  </w:abstractNum>
  <w:abstractNum w:abstractNumId="3">
    <w:nsid w:val="1DC414CE"/>
    <w:multiLevelType w:val="hybridMultilevel"/>
    <w:tmpl w:val="CEB46D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DD10F1C"/>
    <w:multiLevelType w:val="hybridMultilevel"/>
    <w:tmpl w:val="F954A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B1456BC"/>
    <w:multiLevelType w:val="hybridMultilevel"/>
    <w:tmpl w:val="45ECBC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87F0CA7"/>
    <w:multiLevelType w:val="hybridMultilevel"/>
    <w:tmpl w:val="2598B0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38E0189A"/>
    <w:multiLevelType w:val="hybridMultilevel"/>
    <w:tmpl w:val="EAFEB7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49309EC"/>
    <w:multiLevelType w:val="hybridMultilevel"/>
    <w:tmpl w:val="8A9E6A0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66C7072"/>
    <w:multiLevelType w:val="hybridMultilevel"/>
    <w:tmpl w:val="3FFE88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BEC5218"/>
    <w:multiLevelType w:val="hybridMultilevel"/>
    <w:tmpl w:val="70EC88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4DF579EA"/>
    <w:multiLevelType w:val="hybridMultilevel"/>
    <w:tmpl w:val="BD329A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505A523A"/>
    <w:multiLevelType w:val="hybridMultilevel"/>
    <w:tmpl w:val="7DD24D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54E7753D"/>
    <w:multiLevelType w:val="hybridMultilevel"/>
    <w:tmpl w:val="C952F8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5D4F6D27"/>
    <w:multiLevelType w:val="hybridMultilevel"/>
    <w:tmpl w:val="A42A75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672824B2"/>
    <w:multiLevelType w:val="hybridMultilevel"/>
    <w:tmpl w:val="D68C6C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8"/>
  </w:num>
  <w:num w:numId="3">
    <w:abstractNumId w:val="0"/>
  </w:num>
  <w:num w:numId="4">
    <w:abstractNumId w:val="14"/>
  </w:num>
  <w:num w:numId="5">
    <w:abstractNumId w:val="12"/>
  </w:num>
  <w:num w:numId="6">
    <w:abstractNumId w:val="10"/>
  </w:num>
  <w:num w:numId="7">
    <w:abstractNumId w:val="5"/>
  </w:num>
  <w:num w:numId="8">
    <w:abstractNumId w:val="4"/>
  </w:num>
  <w:num w:numId="9">
    <w:abstractNumId w:val="1"/>
  </w:num>
  <w:num w:numId="10">
    <w:abstractNumId w:val="7"/>
  </w:num>
  <w:num w:numId="11">
    <w:abstractNumId w:val="2"/>
  </w:num>
  <w:num w:numId="12">
    <w:abstractNumId w:val="13"/>
  </w:num>
  <w:num w:numId="13">
    <w:abstractNumId w:val="3"/>
  </w:num>
  <w:num w:numId="14">
    <w:abstractNumId w:val="9"/>
  </w:num>
  <w:num w:numId="15">
    <w:abstractNumId w:val="11"/>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2"/>
  <w:proofState w:spelling="clean" w:grammar="clean"/>
  <w:defaultTabStop w:val="708"/>
  <w:hyphenationZone w:val="425"/>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rsids>
    <w:rsidRoot w:val="00E3471A"/>
    <w:rsid w:val="000039E4"/>
    <w:rsid w:val="00025791"/>
    <w:rsid w:val="00030D7C"/>
    <w:rsid w:val="00037E05"/>
    <w:rsid w:val="00046EB2"/>
    <w:rsid w:val="0005276B"/>
    <w:rsid w:val="00052B45"/>
    <w:rsid w:val="00057F8A"/>
    <w:rsid w:val="0006500D"/>
    <w:rsid w:val="00066B13"/>
    <w:rsid w:val="000734E4"/>
    <w:rsid w:val="0007451F"/>
    <w:rsid w:val="000837AC"/>
    <w:rsid w:val="000901FB"/>
    <w:rsid w:val="000955B5"/>
    <w:rsid w:val="000A4DA7"/>
    <w:rsid w:val="000A7A62"/>
    <w:rsid w:val="000C1785"/>
    <w:rsid w:val="000C2BCF"/>
    <w:rsid w:val="000C7EA3"/>
    <w:rsid w:val="000E240A"/>
    <w:rsid w:val="000E3280"/>
    <w:rsid w:val="00140650"/>
    <w:rsid w:val="00156CC7"/>
    <w:rsid w:val="00161FDF"/>
    <w:rsid w:val="00165589"/>
    <w:rsid w:val="001A4823"/>
    <w:rsid w:val="001A4E87"/>
    <w:rsid w:val="001D553D"/>
    <w:rsid w:val="001E2D2F"/>
    <w:rsid w:val="001F5B64"/>
    <w:rsid w:val="00205D03"/>
    <w:rsid w:val="00207A00"/>
    <w:rsid w:val="00246788"/>
    <w:rsid w:val="002473F2"/>
    <w:rsid w:val="00266D94"/>
    <w:rsid w:val="00277795"/>
    <w:rsid w:val="002874B1"/>
    <w:rsid w:val="00287F3E"/>
    <w:rsid w:val="002A3C7C"/>
    <w:rsid w:val="002B1564"/>
    <w:rsid w:val="002B730A"/>
    <w:rsid w:val="002C042F"/>
    <w:rsid w:val="002C7D8A"/>
    <w:rsid w:val="002E0E76"/>
    <w:rsid w:val="002E5789"/>
    <w:rsid w:val="002F21EC"/>
    <w:rsid w:val="002F2AD0"/>
    <w:rsid w:val="002F544F"/>
    <w:rsid w:val="00312DBA"/>
    <w:rsid w:val="0031497E"/>
    <w:rsid w:val="003308B7"/>
    <w:rsid w:val="00336353"/>
    <w:rsid w:val="003428C2"/>
    <w:rsid w:val="00344692"/>
    <w:rsid w:val="0035354B"/>
    <w:rsid w:val="003564DF"/>
    <w:rsid w:val="00364CEE"/>
    <w:rsid w:val="00366956"/>
    <w:rsid w:val="00372D62"/>
    <w:rsid w:val="0037310B"/>
    <w:rsid w:val="00374989"/>
    <w:rsid w:val="003755E1"/>
    <w:rsid w:val="00375AFC"/>
    <w:rsid w:val="00377222"/>
    <w:rsid w:val="003815FB"/>
    <w:rsid w:val="00394377"/>
    <w:rsid w:val="00396049"/>
    <w:rsid w:val="003A39A9"/>
    <w:rsid w:val="003A6066"/>
    <w:rsid w:val="003C0F2F"/>
    <w:rsid w:val="003C289F"/>
    <w:rsid w:val="003C31E1"/>
    <w:rsid w:val="003E178B"/>
    <w:rsid w:val="003E6FE2"/>
    <w:rsid w:val="003F3C27"/>
    <w:rsid w:val="003F4832"/>
    <w:rsid w:val="003F5D94"/>
    <w:rsid w:val="0040200D"/>
    <w:rsid w:val="00403E30"/>
    <w:rsid w:val="00405316"/>
    <w:rsid w:val="00406A4B"/>
    <w:rsid w:val="00407037"/>
    <w:rsid w:val="004111D2"/>
    <w:rsid w:val="00424DD0"/>
    <w:rsid w:val="00426086"/>
    <w:rsid w:val="004265BF"/>
    <w:rsid w:val="00443A61"/>
    <w:rsid w:val="00460018"/>
    <w:rsid w:val="004625C6"/>
    <w:rsid w:val="0047122F"/>
    <w:rsid w:val="00472486"/>
    <w:rsid w:val="004744EE"/>
    <w:rsid w:val="004868F6"/>
    <w:rsid w:val="004971CE"/>
    <w:rsid w:val="004B347A"/>
    <w:rsid w:val="004B3D98"/>
    <w:rsid w:val="004B7F5B"/>
    <w:rsid w:val="004D2826"/>
    <w:rsid w:val="004D2BAD"/>
    <w:rsid w:val="004D7271"/>
    <w:rsid w:val="004D7D53"/>
    <w:rsid w:val="004E6740"/>
    <w:rsid w:val="004F4F77"/>
    <w:rsid w:val="00514896"/>
    <w:rsid w:val="00527221"/>
    <w:rsid w:val="005327C0"/>
    <w:rsid w:val="005411BA"/>
    <w:rsid w:val="0055669B"/>
    <w:rsid w:val="00560F32"/>
    <w:rsid w:val="0056442D"/>
    <w:rsid w:val="00564C88"/>
    <w:rsid w:val="00574988"/>
    <w:rsid w:val="00581A7C"/>
    <w:rsid w:val="00595BC1"/>
    <w:rsid w:val="005A336C"/>
    <w:rsid w:val="005B2451"/>
    <w:rsid w:val="005B5D45"/>
    <w:rsid w:val="005C13B9"/>
    <w:rsid w:val="005F2157"/>
    <w:rsid w:val="005F4BA3"/>
    <w:rsid w:val="005F4E22"/>
    <w:rsid w:val="0060064F"/>
    <w:rsid w:val="006050E8"/>
    <w:rsid w:val="006243DF"/>
    <w:rsid w:val="00635D45"/>
    <w:rsid w:val="00640578"/>
    <w:rsid w:val="00654749"/>
    <w:rsid w:val="00655B10"/>
    <w:rsid w:val="006705FB"/>
    <w:rsid w:val="006816A1"/>
    <w:rsid w:val="00694418"/>
    <w:rsid w:val="006A1475"/>
    <w:rsid w:val="006B3D23"/>
    <w:rsid w:val="006B3DB0"/>
    <w:rsid w:val="006C04E3"/>
    <w:rsid w:val="006D6E61"/>
    <w:rsid w:val="006E2EA0"/>
    <w:rsid w:val="006E4AF0"/>
    <w:rsid w:val="006E69BA"/>
    <w:rsid w:val="006F22C2"/>
    <w:rsid w:val="006F22F9"/>
    <w:rsid w:val="006F2EDA"/>
    <w:rsid w:val="00700588"/>
    <w:rsid w:val="00703DB3"/>
    <w:rsid w:val="00706F4B"/>
    <w:rsid w:val="007139A7"/>
    <w:rsid w:val="00714A72"/>
    <w:rsid w:val="0072717E"/>
    <w:rsid w:val="007316A6"/>
    <w:rsid w:val="00742738"/>
    <w:rsid w:val="00746537"/>
    <w:rsid w:val="00751F85"/>
    <w:rsid w:val="0077297D"/>
    <w:rsid w:val="0077327E"/>
    <w:rsid w:val="00785106"/>
    <w:rsid w:val="00787529"/>
    <w:rsid w:val="007B406C"/>
    <w:rsid w:val="007C4CDC"/>
    <w:rsid w:val="007D4BC8"/>
    <w:rsid w:val="007E55BA"/>
    <w:rsid w:val="00811DB4"/>
    <w:rsid w:val="0083418E"/>
    <w:rsid w:val="00847B41"/>
    <w:rsid w:val="008732D7"/>
    <w:rsid w:val="00874200"/>
    <w:rsid w:val="00881E55"/>
    <w:rsid w:val="00887B41"/>
    <w:rsid w:val="00893CBE"/>
    <w:rsid w:val="008B72B5"/>
    <w:rsid w:val="008D5292"/>
    <w:rsid w:val="008D68A3"/>
    <w:rsid w:val="008D6B5C"/>
    <w:rsid w:val="00904BBD"/>
    <w:rsid w:val="00911C2C"/>
    <w:rsid w:val="009207B4"/>
    <w:rsid w:val="00926BC3"/>
    <w:rsid w:val="00932B1F"/>
    <w:rsid w:val="0093561C"/>
    <w:rsid w:val="00935CD0"/>
    <w:rsid w:val="00972591"/>
    <w:rsid w:val="0099066B"/>
    <w:rsid w:val="0099697E"/>
    <w:rsid w:val="009B6854"/>
    <w:rsid w:val="009B7F03"/>
    <w:rsid w:val="009E5D6D"/>
    <w:rsid w:val="009F7396"/>
    <w:rsid w:val="00A13146"/>
    <w:rsid w:val="00A20A65"/>
    <w:rsid w:val="00A21B8E"/>
    <w:rsid w:val="00A23792"/>
    <w:rsid w:val="00A47EF5"/>
    <w:rsid w:val="00A56688"/>
    <w:rsid w:val="00A65A12"/>
    <w:rsid w:val="00A732E1"/>
    <w:rsid w:val="00A73BAA"/>
    <w:rsid w:val="00A93E80"/>
    <w:rsid w:val="00AB61E2"/>
    <w:rsid w:val="00AE1DE7"/>
    <w:rsid w:val="00AF3678"/>
    <w:rsid w:val="00AF4ED1"/>
    <w:rsid w:val="00B145F1"/>
    <w:rsid w:val="00B1715A"/>
    <w:rsid w:val="00B40A35"/>
    <w:rsid w:val="00B43EAE"/>
    <w:rsid w:val="00B46F16"/>
    <w:rsid w:val="00B57B64"/>
    <w:rsid w:val="00B7523F"/>
    <w:rsid w:val="00B86B19"/>
    <w:rsid w:val="00B94A2C"/>
    <w:rsid w:val="00B95F46"/>
    <w:rsid w:val="00B96B28"/>
    <w:rsid w:val="00BC4855"/>
    <w:rsid w:val="00BC6820"/>
    <w:rsid w:val="00BD4466"/>
    <w:rsid w:val="00BE7A2C"/>
    <w:rsid w:val="00C07432"/>
    <w:rsid w:val="00C10AD4"/>
    <w:rsid w:val="00C20166"/>
    <w:rsid w:val="00C238EB"/>
    <w:rsid w:val="00C46751"/>
    <w:rsid w:val="00C5667E"/>
    <w:rsid w:val="00C7373B"/>
    <w:rsid w:val="00C85A56"/>
    <w:rsid w:val="00CA0FA7"/>
    <w:rsid w:val="00CA7C18"/>
    <w:rsid w:val="00CB23FD"/>
    <w:rsid w:val="00CC1E1C"/>
    <w:rsid w:val="00CC4F67"/>
    <w:rsid w:val="00CC545C"/>
    <w:rsid w:val="00CD07BC"/>
    <w:rsid w:val="00CD7682"/>
    <w:rsid w:val="00CE1223"/>
    <w:rsid w:val="00CF78B8"/>
    <w:rsid w:val="00D10F03"/>
    <w:rsid w:val="00D1760B"/>
    <w:rsid w:val="00D26209"/>
    <w:rsid w:val="00D271BD"/>
    <w:rsid w:val="00D40649"/>
    <w:rsid w:val="00D42066"/>
    <w:rsid w:val="00D44614"/>
    <w:rsid w:val="00D446B1"/>
    <w:rsid w:val="00D53D28"/>
    <w:rsid w:val="00D60F5F"/>
    <w:rsid w:val="00D61D22"/>
    <w:rsid w:val="00D669AA"/>
    <w:rsid w:val="00D727B6"/>
    <w:rsid w:val="00D76D4C"/>
    <w:rsid w:val="00D818E7"/>
    <w:rsid w:val="00D92AE7"/>
    <w:rsid w:val="00D9591B"/>
    <w:rsid w:val="00DA1060"/>
    <w:rsid w:val="00DA41A1"/>
    <w:rsid w:val="00DB65F9"/>
    <w:rsid w:val="00DC5B6B"/>
    <w:rsid w:val="00DE1E3A"/>
    <w:rsid w:val="00DE3CD8"/>
    <w:rsid w:val="00E01FFC"/>
    <w:rsid w:val="00E24310"/>
    <w:rsid w:val="00E3471A"/>
    <w:rsid w:val="00E411C7"/>
    <w:rsid w:val="00E43211"/>
    <w:rsid w:val="00E60EA6"/>
    <w:rsid w:val="00E75CB7"/>
    <w:rsid w:val="00E868F8"/>
    <w:rsid w:val="00EA26F6"/>
    <w:rsid w:val="00EA5B77"/>
    <w:rsid w:val="00EA6E42"/>
    <w:rsid w:val="00EB6A61"/>
    <w:rsid w:val="00EC4E65"/>
    <w:rsid w:val="00EC5943"/>
    <w:rsid w:val="00EE31B9"/>
    <w:rsid w:val="00EF5E7A"/>
    <w:rsid w:val="00EF7F8E"/>
    <w:rsid w:val="00F11DC1"/>
    <w:rsid w:val="00F311DB"/>
    <w:rsid w:val="00F33854"/>
    <w:rsid w:val="00F70FD8"/>
    <w:rsid w:val="00F7145F"/>
    <w:rsid w:val="00F77EC2"/>
    <w:rsid w:val="00F8324E"/>
    <w:rsid w:val="00F8555F"/>
    <w:rsid w:val="00FA2CEE"/>
    <w:rsid w:val="00FC0454"/>
    <w:rsid w:val="00FE1953"/>
    <w:rsid w:val="00FE50C2"/>
    <w:rsid w:val="00FE5D0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51F"/>
  </w:style>
  <w:style w:type="paragraph" w:styleId="Ttulo1">
    <w:name w:val="heading 1"/>
    <w:basedOn w:val="Normal"/>
    <w:next w:val="Normal"/>
    <w:link w:val="Ttulo1Car"/>
    <w:uiPriority w:val="9"/>
    <w:qFormat/>
    <w:rsid w:val="004B7F5B"/>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3471A"/>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E3471A"/>
    <w:rPr>
      <w:rFonts w:eastAsiaTheme="minorEastAsia"/>
      <w:lang w:eastAsia="es-MX"/>
    </w:rPr>
  </w:style>
  <w:style w:type="paragraph" w:styleId="Textodeglobo">
    <w:name w:val="Balloon Text"/>
    <w:basedOn w:val="Normal"/>
    <w:link w:val="TextodegloboCar"/>
    <w:uiPriority w:val="99"/>
    <w:semiHidden/>
    <w:unhideWhenUsed/>
    <w:rsid w:val="00E347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471A"/>
    <w:rPr>
      <w:rFonts w:ascii="Tahoma" w:hAnsi="Tahoma" w:cs="Tahoma"/>
      <w:sz w:val="16"/>
      <w:szCs w:val="16"/>
    </w:rPr>
  </w:style>
  <w:style w:type="paragraph" w:styleId="Encabezado">
    <w:name w:val="header"/>
    <w:basedOn w:val="Normal"/>
    <w:link w:val="EncabezadoCar"/>
    <w:uiPriority w:val="99"/>
    <w:unhideWhenUsed/>
    <w:rsid w:val="00E347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3471A"/>
  </w:style>
  <w:style w:type="paragraph" w:styleId="Piedepgina">
    <w:name w:val="footer"/>
    <w:basedOn w:val="Normal"/>
    <w:link w:val="PiedepginaCar"/>
    <w:uiPriority w:val="99"/>
    <w:unhideWhenUsed/>
    <w:rsid w:val="00E347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3471A"/>
  </w:style>
  <w:style w:type="table" w:styleId="Tablaconcuadrcula">
    <w:name w:val="Table Grid"/>
    <w:basedOn w:val="Tablanormal"/>
    <w:uiPriority w:val="59"/>
    <w:rsid w:val="0072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6F2ED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2EDA"/>
    <w:rPr>
      <w:sz w:val="20"/>
      <w:szCs w:val="20"/>
    </w:rPr>
  </w:style>
  <w:style w:type="character" w:styleId="Refdenotaalpie">
    <w:name w:val="footnote reference"/>
    <w:basedOn w:val="Fuentedeprrafopredeter"/>
    <w:uiPriority w:val="99"/>
    <w:semiHidden/>
    <w:unhideWhenUsed/>
    <w:rsid w:val="006F2EDA"/>
    <w:rPr>
      <w:vertAlign w:val="superscript"/>
    </w:rPr>
  </w:style>
  <w:style w:type="table" w:styleId="Cuadrculamedia3-nfasis6">
    <w:name w:val="Medium Grid 3 Accent 6"/>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EE7C8"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EA02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EA02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ECF9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ECF90" w:themeFill="accent6" w:themeFillTint="7F"/>
      </w:tcPr>
    </w:tblStylePr>
  </w:style>
  <w:style w:type="table" w:styleId="Cuadrculamedia3-nfasis1">
    <w:name w:val="Medium Grid 3 Accent 1"/>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BFFB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C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C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FF6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FF63" w:themeFill="accent1" w:themeFillTint="7F"/>
      </w:tcPr>
    </w:tblStylePr>
  </w:style>
  <w:style w:type="character" w:customStyle="1" w:styleId="Ttulo1Car">
    <w:name w:val="Título 1 Car"/>
    <w:basedOn w:val="Fuentedeprrafopredeter"/>
    <w:link w:val="Ttulo1"/>
    <w:uiPriority w:val="9"/>
    <w:rsid w:val="004B7F5B"/>
    <w:rPr>
      <w:rFonts w:asciiTheme="majorHAnsi" w:eastAsiaTheme="majorEastAsia" w:hAnsiTheme="majorHAnsi" w:cstheme="majorBidi"/>
      <w:b/>
      <w:bCs/>
      <w:color w:val="6E9400" w:themeColor="accent1" w:themeShade="BF"/>
      <w:sz w:val="28"/>
      <w:szCs w:val="28"/>
    </w:rPr>
  </w:style>
  <w:style w:type="paragraph" w:styleId="TtulodeTDC">
    <w:name w:val="TOC Heading"/>
    <w:basedOn w:val="Ttulo1"/>
    <w:next w:val="Normal"/>
    <w:uiPriority w:val="39"/>
    <w:semiHidden/>
    <w:unhideWhenUsed/>
    <w:qFormat/>
    <w:rsid w:val="00287F3E"/>
    <w:pPr>
      <w:outlineLvl w:val="9"/>
    </w:pPr>
    <w:rPr>
      <w:lang w:eastAsia="es-MX"/>
    </w:rPr>
  </w:style>
  <w:style w:type="paragraph" w:styleId="TDC1">
    <w:name w:val="toc 1"/>
    <w:basedOn w:val="Normal"/>
    <w:next w:val="Normal"/>
    <w:autoRedefine/>
    <w:uiPriority w:val="39"/>
    <w:unhideWhenUsed/>
    <w:rsid w:val="00287F3E"/>
    <w:pPr>
      <w:spacing w:after="100"/>
    </w:pPr>
  </w:style>
  <w:style w:type="character" w:styleId="Hipervnculo">
    <w:name w:val="Hyperlink"/>
    <w:basedOn w:val="Fuentedeprrafopredeter"/>
    <w:uiPriority w:val="99"/>
    <w:unhideWhenUsed/>
    <w:rsid w:val="00287F3E"/>
    <w:rPr>
      <w:color w:val="E68200" w:themeColor="hyperlink"/>
      <w:u w:val="single"/>
    </w:rPr>
  </w:style>
  <w:style w:type="paragraph" w:styleId="Prrafodelista">
    <w:name w:val="List Paragraph"/>
    <w:basedOn w:val="Normal"/>
    <w:uiPriority w:val="34"/>
    <w:qFormat/>
    <w:rsid w:val="0093561C"/>
    <w:pPr>
      <w:ind w:left="720"/>
      <w:contextualSpacing/>
    </w:pPr>
  </w:style>
  <w:style w:type="paragraph" w:customStyle="1" w:styleId="Default">
    <w:name w:val="Default"/>
    <w:rsid w:val="00EF5E7A"/>
    <w:pPr>
      <w:autoSpaceDE w:val="0"/>
      <w:autoSpaceDN w:val="0"/>
      <w:adjustRightInd w:val="0"/>
      <w:spacing w:after="0" w:line="240" w:lineRule="auto"/>
    </w:pPr>
    <w:rPr>
      <w:rFonts w:ascii="Arial" w:hAnsi="Arial" w:cs="Arial"/>
      <w:color w:val="000000"/>
      <w:sz w:val="24"/>
      <w:szCs w:val="24"/>
    </w:rPr>
  </w:style>
  <w:style w:type="character" w:styleId="CitaHTML">
    <w:name w:val="HTML Cite"/>
    <w:basedOn w:val="Fuentedeprrafopredeter"/>
    <w:uiPriority w:val="99"/>
    <w:semiHidden/>
    <w:unhideWhenUsed/>
    <w:rsid w:val="00CC545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4B7F5B"/>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3471A"/>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E3471A"/>
    <w:rPr>
      <w:rFonts w:eastAsiaTheme="minorEastAsia"/>
      <w:lang w:eastAsia="es-MX"/>
    </w:rPr>
  </w:style>
  <w:style w:type="paragraph" w:styleId="Textodeglobo">
    <w:name w:val="Balloon Text"/>
    <w:basedOn w:val="Normal"/>
    <w:link w:val="TextodegloboCar"/>
    <w:uiPriority w:val="99"/>
    <w:semiHidden/>
    <w:unhideWhenUsed/>
    <w:rsid w:val="00E347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471A"/>
    <w:rPr>
      <w:rFonts w:ascii="Tahoma" w:hAnsi="Tahoma" w:cs="Tahoma"/>
      <w:sz w:val="16"/>
      <w:szCs w:val="16"/>
    </w:rPr>
  </w:style>
  <w:style w:type="paragraph" w:styleId="Encabezado">
    <w:name w:val="header"/>
    <w:basedOn w:val="Normal"/>
    <w:link w:val="EncabezadoCar"/>
    <w:uiPriority w:val="99"/>
    <w:unhideWhenUsed/>
    <w:rsid w:val="00E347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3471A"/>
  </w:style>
  <w:style w:type="paragraph" w:styleId="Piedepgina">
    <w:name w:val="footer"/>
    <w:basedOn w:val="Normal"/>
    <w:link w:val="PiedepginaCar"/>
    <w:uiPriority w:val="99"/>
    <w:unhideWhenUsed/>
    <w:rsid w:val="00E347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3471A"/>
  </w:style>
  <w:style w:type="table" w:styleId="Tablaconcuadrcula">
    <w:name w:val="Table Grid"/>
    <w:basedOn w:val="Tablanormal"/>
    <w:uiPriority w:val="59"/>
    <w:rsid w:val="0072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6F2ED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2EDA"/>
    <w:rPr>
      <w:sz w:val="20"/>
      <w:szCs w:val="20"/>
    </w:rPr>
  </w:style>
  <w:style w:type="character" w:styleId="Refdenotaalpie">
    <w:name w:val="footnote reference"/>
    <w:basedOn w:val="Fuentedeprrafopredeter"/>
    <w:uiPriority w:val="99"/>
    <w:semiHidden/>
    <w:unhideWhenUsed/>
    <w:rsid w:val="006F2EDA"/>
    <w:rPr>
      <w:vertAlign w:val="superscript"/>
    </w:rPr>
  </w:style>
  <w:style w:type="table" w:styleId="Cuadrculamedia3-nfasis6">
    <w:name w:val="Medium Grid 3 Accent 6"/>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EE7C8"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EA02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EA02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ECF9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ECF90" w:themeFill="accent6" w:themeFillTint="7F"/>
      </w:tcPr>
    </w:tblStylePr>
  </w:style>
  <w:style w:type="table" w:styleId="Cuadrculamedia3-nfasis1">
    <w:name w:val="Medium Grid 3 Accent 1"/>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BFFB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C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C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FF6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FF63" w:themeFill="accent1" w:themeFillTint="7F"/>
      </w:tcPr>
    </w:tblStylePr>
  </w:style>
  <w:style w:type="character" w:customStyle="1" w:styleId="Ttulo1Car">
    <w:name w:val="Título 1 Car"/>
    <w:basedOn w:val="Fuentedeprrafopredeter"/>
    <w:link w:val="Ttulo1"/>
    <w:uiPriority w:val="9"/>
    <w:rsid w:val="004B7F5B"/>
    <w:rPr>
      <w:rFonts w:asciiTheme="majorHAnsi" w:eastAsiaTheme="majorEastAsia" w:hAnsiTheme="majorHAnsi" w:cstheme="majorBidi"/>
      <w:b/>
      <w:bCs/>
      <w:color w:val="6E9400" w:themeColor="accent1" w:themeShade="BF"/>
      <w:sz w:val="28"/>
      <w:szCs w:val="28"/>
    </w:rPr>
  </w:style>
  <w:style w:type="paragraph" w:styleId="TtulodeTDC">
    <w:name w:val="TOC Heading"/>
    <w:basedOn w:val="Ttulo1"/>
    <w:next w:val="Normal"/>
    <w:uiPriority w:val="39"/>
    <w:semiHidden/>
    <w:unhideWhenUsed/>
    <w:qFormat/>
    <w:rsid w:val="00287F3E"/>
    <w:pPr>
      <w:outlineLvl w:val="9"/>
    </w:pPr>
    <w:rPr>
      <w:lang w:eastAsia="es-MX"/>
    </w:rPr>
  </w:style>
  <w:style w:type="paragraph" w:styleId="TDC1">
    <w:name w:val="toc 1"/>
    <w:basedOn w:val="Normal"/>
    <w:next w:val="Normal"/>
    <w:autoRedefine/>
    <w:uiPriority w:val="39"/>
    <w:unhideWhenUsed/>
    <w:rsid w:val="00287F3E"/>
    <w:pPr>
      <w:spacing w:after="100"/>
    </w:pPr>
  </w:style>
  <w:style w:type="character" w:styleId="Hipervnculo">
    <w:name w:val="Hyperlink"/>
    <w:basedOn w:val="Fuentedeprrafopredeter"/>
    <w:uiPriority w:val="99"/>
    <w:unhideWhenUsed/>
    <w:rsid w:val="00287F3E"/>
    <w:rPr>
      <w:color w:val="E68200" w:themeColor="hyperlink"/>
      <w:u w:val="single"/>
    </w:rPr>
  </w:style>
  <w:style w:type="paragraph" w:styleId="Prrafodelista">
    <w:name w:val="List Paragraph"/>
    <w:basedOn w:val="Normal"/>
    <w:uiPriority w:val="34"/>
    <w:qFormat/>
    <w:rsid w:val="0093561C"/>
    <w:pPr>
      <w:ind w:left="720"/>
      <w:contextualSpacing/>
    </w:pPr>
  </w:style>
</w:styles>
</file>

<file path=word/webSettings.xml><?xml version="1.0" encoding="utf-8"?>
<w:webSettings xmlns:r="http://schemas.openxmlformats.org/officeDocument/2006/relationships" xmlns:w="http://schemas.openxmlformats.org/wordprocessingml/2006/main">
  <w:divs>
    <w:div w:id="29184930">
      <w:bodyDiv w:val="1"/>
      <w:marLeft w:val="0"/>
      <w:marRight w:val="0"/>
      <w:marTop w:val="0"/>
      <w:marBottom w:val="0"/>
      <w:divBdr>
        <w:top w:val="none" w:sz="0" w:space="0" w:color="auto"/>
        <w:left w:val="none" w:sz="0" w:space="0" w:color="auto"/>
        <w:bottom w:val="none" w:sz="0" w:space="0" w:color="auto"/>
        <w:right w:val="none" w:sz="0" w:space="0" w:color="auto"/>
      </w:divBdr>
    </w:div>
    <w:div w:id="703944007">
      <w:bodyDiv w:val="1"/>
      <w:marLeft w:val="0"/>
      <w:marRight w:val="0"/>
      <w:marTop w:val="0"/>
      <w:marBottom w:val="0"/>
      <w:divBdr>
        <w:top w:val="none" w:sz="0" w:space="0" w:color="auto"/>
        <w:left w:val="none" w:sz="0" w:space="0" w:color="auto"/>
        <w:bottom w:val="none" w:sz="0" w:space="0" w:color="auto"/>
        <w:right w:val="none" w:sz="0" w:space="0" w:color="auto"/>
      </w:divBdr>
      <w:divsChild>
        <w:div w:id="1527602761">
          <w:marLeft w:val="0"/>
          <w:marRight w:val="0"/>
          <w:marTop w:val="0"/>
          <w:marBottom w:val="0"/>
          <w:divBdr>
            <w:top w:val="none" w:sz="0" w:space="0" w:color="auto"/>
            <w:left w:val="none" w:sz="0" w:space="0" w:color="auto"/>
            <w:bottom w:val="none" w:sz="0" w:space="0" w:color="auto"/>
            <w:right w:val="none" w:sz="0" w:space="0" w:color="auto"/>
          </w:divBdr>
          <w:divsChild>
            <w:div w:id="1448044423">
              <w:marLeft w:val="0"/>
              <w:marRight w:val="0"/>
              <w:marTop w:val="0"/>
              <w:marBottom w:val="0"/>
              <w:divBdr>
                <w:top w:val="none" w:sz="0" w:space="0" w:color="auto"/>
                <w:left w:val="none" w:sz="0" w:space="0" w:color="auto"/>
                <w:bottom w:val="none" w:sz="0" w:space="0" w:color="auto"/>
                <w:right w:val="none" w:sz="0" w:space="0" w:color="auto"/>
              </w:divBdr>
              <w:divsChild>
                <w:div w:id="347296062">
                  <w:marLeft w:val="45"/>
                  <w:marRight w:val="0"/>
                  <w:marTop w:val="0"/>
                  <w:marBottom w:val="0"/>
                  <w:divBdr>
                    <w:top w:val="none" w:sz="0" w:space="0" w:color="auto"/>
                    <w:left w:val="none" w:sz="0" w:space="0" w:color="auto"/>
                    <w:bottom w:val="none" w:sz="0" w:space="0" w:color="auto"/>
                    <w:right w:val="none" w:sz="0" w:space="0" w:color="auto"/>
                  </w:divBdr>
                  <w:divsChild>
                    <w:div w:id="1862039918">
                      <w:marLeft w:val="0"/>
                      <w:marRight w:val="0"/>
                      <w:marTop w:val="0"/>
                      <w:marBottom w:val="0"/>
                      <w:divBdr>
                        <w:top w:val="none" w:sz="0" w:space="0" w:color="auto"/>
                        <w:left w:val="none" w:sz="0" w:space="0" w:color="auto"/>
                        <w:bottom w:val="none" w:sz="0" w:space="0" w:color="auto"/>
                        <w:right w:val="none" w:sz="0" w:space="0" w:color="auto"/>
                      </w:divBdr>
                      <w:divsChild>
                        <w:div w:id="1017196470">
                          <w:marLeft w:val="0"/>
                          <w:marRight w:val="0"/>
                          <w:marTop w:val="0"/>
                          <w:marBottom w:val="0"/>
                          <w:divBdr>
                            <w:top w:val="none" w:sz="0" w:space="0" w:color="auto"/>
                            <w:left w:val="none" w:sz="0" w:space="0" w:color="auto"/>
                            <w:bottom w:val="none" w:sz="0" w:space="0" w:color="auto"/>
                            <w:right w:val="none" w:sz="0" w:space="0" w:color="auto"/>
                          </w:divBdr>
                          <w:divsChild>
                            <w:div w:id="1902673607">
                              <w:marLeft w:val="0"/>
                              <w:marRight w:val="0"/>
                              <w:marTop w:val="0"/>
                              <w:marBottom w:val="0"/>
                              <w:divBdr>
                                <w:top w:val="none" w:sz="0" w:space="0" w:color="auto"/>
                                <w:left w:val="none" w:sz="0" w:space="0" w:color="auto"/>
                                <w:bottom w:val="none" w:sz="0" w:space="0" w:color="auto"/>
                                <w:right w:val="none" w:sz="0" w:space="0" w:color="auto"/>
                              </w:divBdr>
                              <w:divsChild>
                                <w:div w:id="2088728884">
                                  <w:marLeft w:val="0"/>
                                  <w:marRight w:val="0"/>
                                  <w:marTop w:val="0"/>
                                  <w:marBottom w:val="0"/>
                                  <w:divBdr>
                                    <w:top w:val="none" w:sz="0" w:space="0" w:color="auto"/>
                                    <w:left w:val="none" w:sz="0" w:space="0" w:color="auto"/>
                                    <w:bottom w:val="none" w:sz="0" w:space="0" w:color="auto"/>
                                    <w:right w:val="none" w:sz="0" w:space="0" w:color="auto"/>
                                  </w:divBdr>
                                  <w:divsChild>
                                    <w:div w:id="1143305801">
                                      <w:marLeft w:val="0"/>
                                      <w:marRight w:val="0"/>
                                      <w:marTop w:val="0"/>
                                      <w:marBottom w:val="0"/>
                                      <w:divBdr>
                                        <w:top w:val="none" w:sz="0" w:space="0" w:color="auto"/>
                                        <w:left w:val="none" w:sz="0" w:space="0" w:color="auto"/>
                                        <w:bottom w:val="none" w:sz="0" w:space="0" w:color="auto"/>
                                        <w:right w:val="none" w:sz="0" w:space="0" w:color="auto"/>
                                      </w:divBdr>
                                      <w:divsChild>
                                        <w:div w:id="1321731244">
                                          <w:marLeft w:val="0"/>
                                          <w:marRight w:val="0"/>
                                          <w:marTop w:val="0"/>
                                          <w:marBottom w:val="0"/>
                                          <w:divBdr>
                                            <w:top w:val="none" w:sz="0" w:space="0" w:color="auto"/>
                                            <w:left w:val="none" w:sz="0" w:space="0" w:color="auto"/>
                                            <w:bottom w:val="none" w:sz="0" w:space="0" w:color="auto"/>
                                            <w:right w:val="none" w:sz="0" w:space="0" w:color="auto"/>
                                          </w:divBdr>
                                          <w:divsChild>
                                            <w:div w:id="949552794">
                                              <w:marLeft w:val="315"/>
                                              <w:marRight w:val="120"/>
                                              <w:marTop w:val="0"/>
                                              <w:marBottom w:val="210"/>
                                              <w:divBdr>
                                                <w:top w:val="none" w:sz="0" w:space="0" w:color="auto"/>
                                                <w:left w:val="none" w:sz="0" w:space="0" w:color="auto"/>
                                                <w:bottom w:val="single" w:sz="18" w:space="0" w:color="F7E8D8"/>
                                                <w:right w:val="none" w:sz="0" w:space="0" w:color="auto"/>
                                              </w:divBdr>
                                              <w:divsChild>
                                                <w:div w:id="1549877811">
                                                  <w:marLeft w:val="0"/>
                                                  <w:marRight w:val="0"/>
                                                  <w:marTop w:val="0"/>
                                                  <w:marBottom w:val="0"/>
                                                  <w:divBdr>
                                                    <w:top w:val="none" w:sz="0" w:space="0" w:color="auto"/>
                                                    <w:left w:val="none" w:sz="0" w:space="0" w:color="auto"/>
                                                    <w:bottom w:val="none" w:sz="0" w:space="0" w:color="auto"/>
                                                    <w:right w:val="none" w:sz="0" w:space="0" w:color="auto"/>
                                                  </w:divBdr>
                                                  <w:divsChild>
                                                    <w:div w:id="640233544">
                                                      <w:marLeft w:val="0"/>
                                                      <w:marRight w:val="0"/>
                                                      <w:marTop w:val="0"/>
                                                      <w:marBottom w:val="0"/>
                                                      <w:divBdr>
                                                        <w:top w:val="none" w:sz="0" w:space="0" w:color="auto"/>
                                                        <w:left w:val="none" w:sz="0" w:space="0" w:color="auto"/>
                                                        <w:bottom w:val="none" w:sz="0" w:space="0" w:color="auto"/>
                                                        <w:right w:val="none" w:sz="0" w:space="0" w:color="auto"/>
                                                      </w:divBdr>
                                                    </w:div>
                                                    <w:div w:id="1641499506">
                                                      <w:marLeft w:val="0"/>
                                                      <w:marRight w:val="0"/>
                                                      <w:marTop w:val="0"/>
                                                      <w:marBottom w:val="0"/>
                                                      <w:divBdr>
                                                        <w:top w:val="none" w:sz="0" w:space="0" w:color="auto"/>
                                                        <w:left w:val="none" w:sz="0" w:space="0" w:color="auto"/>
                                                        <w:bottom w:val="none" w:sz="0" w:space="0" w:color="auto"/>
                                                        <w:right w:val="none" w:sz="0" w:space="0" w:color="auto"/>
                                                      </w:divBdr>
                                                    </w:div>
                                                    <w:div w:id="1677927466">
                                                      <w:marLeft w:val="0"/>
                                                      <w:marRight w:val="0"/>
                                                      <w:marTop w:val="0"/>
                                                      <w:marBottom w:val="0"/>
                                                      <w:divBdr>
                                                        <w:top w:val="none" w:sz="0" w:space="0" w:color="auto"/>
                                                        <w:left w:val="none" w:sz="0" w:space="0" w:color="auto"/>
                                                        <w:bottom w:val="none" w:sz="0" w:space="0" w:color="auto"/>
                                                        <w:right w:val="none" w:sz="0" w:space="0" w:color="auto"/>
                                                      </w:divBdr>
                                                    </w:div>
                                                    <w:div w:id="18175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1800826">
      <w:bodyDiv w:val="1"/>
      <w:marLeft w:val="0"/>
      <w:marRight w:val="0"/>
      <w:marTop w:val="0"/>
      <w:marBottom w:val="0"/>
      <w:divBdr>
        <w:top w:val="none" w:sz="0" w:space="0" w:color="auto"/>
        <w:left w:val="none" w:sz="0" w:space="0" w:color="auto"/>
        <w:bottom w:val="none" w:sz="0" w:space="0" w:color="auto"/>
        <w:right w:val="none" w:sz="0" w:space="0" w:color="auto"/>
      </w:divBdr>
    </w:div>
    <w:div w:id="1471092755">
      <w:bodyDiv w:val="1"/>
      <w:marLeft w:val="0"/>
      <w:marRight w:val="0"/>
      <w:marTop w:val="0"/>
      <w:marBottom w:val="0"/>
      <w:divBdr>
        <w:top w:val="none" w:sz="0" w:space="0" w:color="auto"/>
        <w:left w:val="none" w:sz="0" w:space="0" w:color="auto"/>
        <w:bottom w:val="none" w:sz="0" w:space="0" w:color="auto"/>
        <w:right w:val="none" w:sz="0" w:space="0" w:color="auto"/>
      </w:divBdr>
    </w:div>
    <w:div w:id="1515530445">
      <w:bodyDiv w:val="1"/>
      <w:marLeft w:val="0"/>
      <w:marRight w:val="0"/>
      <w:marTop w:val="0"/>
      <w:marBottom w:val="0"/>
      <w:divBdr>
        <w:top w:val="none" w:sz="0" w:space="0" w:color="auto"/>
        <w:left w:val="none" w:sz="0" w:space="0" w:color="auto"/>
        <w:bottom w:val="none" w:sz="0" w:space="0" w:color="auto"/>
        <w:right w:val="none" w:sz="0" w:space="0" w:color="auto"/>
      </w:divBdr>
    </w:div>
    <w:div w:id="1850484242">
      <w:bodyDiv w:val="1"/>
      <w:marLeft w:val="0"/>
      <w:marRight w:val="0"/>
      <w:marTop w:val="0"/>
      <w:marBottom w:val="0"/>
      <w:divBdr>
        <w:top w:val="none" w:sz="0" w:space="0" w:color="auto"/>
        <w:left w:val="none" w:sz="0" w:space="0" w:color="auto"/>
        <w:bottom w:val="none" w:sz="0" w:space="0" w:color="auto"/>
        <w:right w:val="none" w:sz="0" w:space="0" w:color="auto"/>
      </w:divBdr>
      <w:divsChild>
        <w:div w:id="915633707">
          <w:marLeft w:val="0"/>
          <w:marRight w:val="0"/>
          <w:marTop w:val="0"/>
          <w:marBottom w:val="0"/>
          <w:divBdr>
            <w:top w:val="none" w:sz="0" w:space="0" w:color="auto"/>
            <w:left w:val="none" w:sz="0" w:space="0" w:color="auto"/>
            <w:bottom w:val="none" w:sz="0" w:space="0" w:color="auto"/>
            <w:right w:val="none" w:sz="0" w:space="0" w:color="auto"/>
          </w:divBdr>
          <w:divsChild>
            <w:div w:id="636910338">
              <w:marLeft w:val="0"/>
              <w:marRight w:val="0"/>
              <w:marTop w:val="0"/>
              <w:marBottom w:val="0"/>
              <w:divBdr>
                <w:top w:val="none" w:sz="0" w:space="0" w:color="auto"/>
                <w:left w:val="none" w:sz="0" w:space="0" w:color="auto"/>
                <w:bottom w:val="none" w:sz="0" w:space="0" w:color="auto"/>
                <w:right w:val="none" w:sz="0" w:space="0" w:color="auto"/>
              </w:divBdr>
              <w:divsChild>
                <w:div w:id="2112701459">
                  <w:marLeft w:val="45"/>
                  <w:marRight w:val="0"/>
                  <w:marTop w:val="0"/>
                  <w:marBottom w:val="0"/>
                  <w:divBdr>
                    <w:top w:val="none" w:sz="0" w:space="0" w:color="auto"/>
                    <w:left w:val="none" w:sz="0" w:space="0" w:color="auto"/>
                    <w:bottom w:val="none" w:sz="0" w:space="0" w:color="auto"/>
                    <w:right w:val="none" w:sz="0" w:space="0" w:color="auto"/>
                  </w:divBdr>
                  <w:divsChild>
                    <w:div w:id="1001617787">
                      <w:marLeft w:val="0"/>
                      <w:marRight w:val="0"/>
                      <w:marTop w:val="0"/>
                      <w:marBottom w:val="0"/>
                      <w:divBdr>
                        <w:top w:val="none" w:sz="0" w:space="0" w:color="auto"/>
                        <w:left w:val="none" w:sz="0" w:space="0" w:color="auto"/>
                        <w:bottom w:val="none" w:sz="0" w:space="0" w:color="auto"/>
                        <w:right w:val="none" w:sz="0" w:space="0" w:color="auto"/>
                      </w:divBdr>
                      <w:divsChild>
                        <w:div w:id="821386928">
                          <w:marLeft w:val="0"/>
                          <w:marRight w:val="0"/>
                          <w:marTop w:val="0"/>
                          <w:marBottom w:val="0"/>
                          <w:divBdr>
                            <w:top w:val="none" w:sz="0" w:space="0" w:color="auto"/>
                            <w:left w:val="none" w:sz="0" w:space="0" w:color="auto"/>
                            <w:bottom w:val="none" w:sz="0" w:space="0" w:color="auto"/>
                            <w:right w:val="none" w:sz="0" w:space="0" w:color="auto"/>
                          </w:divBdr>
                          <w:divsChild>
                            <w:div w:id="868834719">
                              <w:marLeft w:val="0"/>
                              <w:marRight w:val="0"/>
                              <w:marTop w:val="0"/>
                              <w:marBottom w:val="0"/>
                              <w:divBdr>
                                <w:top w:val="none" w:sz="0" w:space="0" w:color="auto"/>
                                <w:left w:val="none" w:sz="0" w:space="0" w:color="auto"/>
                                <w:bottom w:val="none" w:sz="0" w:space="0" w:color="auto"/>
                                <w:right w:val="none" w:sz="0" w:space="0" w:color="auto"/>
                              </w:divBdr>
                              <w:divsChild>
                                <w:div w:id="1108618238">
                                  <w:marLeft w:val="0"/>
                                  <w:marRight w:val="0"/>
                                  <w:marTop w:val="0"/>
                                  <w:marBottom w:val="0"/>
                                  <w:divBdr>
                                    <w:top w:val="none" w:sz="0" w:space="0" w:color="auto"/>
                                    <w:left w:val="none" w:sz="0" w:space="0" w:color="auto"/>
                                    <w:bottom w:val="none" w:sz="0" w:space="0" w:color="auto"/>
                                    <w:right w:val="none" w:sz="0" w:space="0" w:color="auto"/>
                                  </w:divBdr>
                                  <w:divsChild>
                                    <w:div w:id="1003095365">
                                      <w:marLeft w:val="0"/>
                                      <w:marRight w:val="0"/>
                                      <w:marTop w:val="0"/>
                                      <w:marBottom w:val="0"/>
                                      <w:divBdr>
                                        <w:top w:val="none" w:sz="0" w:space="0" w:color="auto"/>
                                        <w:left w:val="none" w:sz="0" w:space="0" w:color="auto"/>
                                        <w:bottom w:val="none" w:sz="0" w:space="0" w:color="auto"/>
                                        <w:right w:val="none" w:sz="0" w:space="0" w:color="auto"/>
                                      </w:divBdr>
                                      <w:divsChild>
                                        <w:div w:id="864177149">
                                          <w:marLeft w:val="0"/>
                                          <w:marRight w:val="0"/>
                                          <w:marTop w:val="0"/>
                                          <w:marBottom w:val="0"/>
                                          <w:divBdr>
                                            <w:top w:val="none" w:sz="0" w:space="0" w:color="auto"/>
                                            <w:left w:val="none" w:sz="0" w:space="0" w:color="auto"/>
                                            <w:bottom w:val="none" w:sz="0" w:space="0" w:color="auto"/>
                                            <w:right w:val="none" w:sz="0" w:space="0" w:color="auto"/>
                                          </w:divBdr>
                                          <w:divsChild>
                                            <w:div w:id="911740950">
                                              <w:marLeft w:val="315"/>
                                              <w:marRight w:val="120"/>
                                              <w:marTop w:val="0"/>
                                              <w:marBottom w:val="210"/>
                                              <w:divBdr>
                                                <w:top w:val="none" w:sz="0" w:space="0" w:color="auto"/>
                                                <w:left w:val="none" w:sz="0" w:space="0" w:color="auto"/>
                                                <w:bottom w:val="single" w:sz="18" w:space="0" w:color="F7E8D8"/>
                                                <w:right w:val="none" w:sz="0" w:space="0" w:color="auto"/>
                                              </w:divBdr>
                                              <w:divsChild>
                                                <w:div w:id="1962109631">
                                                  <w:marLeft w:val="0"/>
                                                  <w:marRight w:val="0"/>
                                                  <w:marTop w:val="0"/>
                                                  <w:marBottom w:val="0"/>
                                                  <w:divBdr>
                                                    <w:top w:val="none" w:sz="0" w:space="0" w:color="auto"/>
                                                    <w:left w:val="none" w:sz="0" w:space="0" w:color="auto"/>
                                                    <w:bottom w:val="none" w:sz="0" w:space="0" w:color="auto"/>
                                                    <w:right w:val="none" w:sz="0" w:space="0" w:color="auto"/>
                                                  </w:divBdr>
                                                  <w:divsChild>
                                                    <w:div w:id="1030254325">
                                                      <w:marLeft w:val="0"/>
                                                      <w:marRight w:val="0"/>
                                                      <w:marTop w:val="0"/>
                                                      <w:marBottom w:val="0"/>
                                                      <w:divBdr>
                                                        <w:top w:val="none" w:sz="0" w:space="0" w:color="auto"/>
                                                        <w:left w:val="none" w:sz="0" w:space="0" w:color="auto"/>
                                                        <w:bottom w:val="none" w:sz="0" w:space="0" w:color="auto"/>
                                                        <w:right w:val="none" w:sz="0" w:space="0" w:color="auto"/>
                                                      </w:divBdr>
                                                    </w:div>
                                                    <w:div w:id="1599872121">
                                                      <w:marLeft w:val="0"/>
                                                      <w:marRight w:val="0"/>
                                                      <w:marTop w:val="0"/>
                                                      <w:marBottom w:val="0"/>
                                                      <w:divBdr>
                                                        <w:top w:val="none" w:sz="0" w:space="0" w:color="auto"/>
                                                        <w:left w:val="none" w:sz="0" w:space="0" w:color="auto"/>
                                                        <w:bottom w:val="none" w:sz="0" w:space="0" w:color="auto"/>
                                                        <w:right w:val="none" w:sz="0" w:space="0" w:color="auto"/>
                                                      </w:divBdr>
                                                    </w:div>
                                                    <w:div w:id="1481993970">
                                                      <w:marLeft w:val="0"/>
                                                      <w:marRight w:val="0"/>
                                                      <w:marTop w:val="0"/>
                                                      <w:marBottom w:val="0"/>
                                                      <w:divBdr>
                                                        <w:top w:val="none" w:sz="0" w:space="0" w:color="auto"/>
                                                        <w:left w:val="none" w:sz="0" w:space="0" w:color="auto"/>
                                                        <w:bottom w:val="none" w:sz="0" w:space="0" w:color="auto"/>
                                                        <w:right w:val="none" w:sz="0" w:space="0" w:color="auto"/>
                                                      </w:divBdr>
                                                    </w:div>
                                                    <w:div w:id="19829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oreataekwondo.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koreataekwondo.org"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7" Type="http://schemas.microsoft.com/office/2007/relationships/stylesWithEffects" Target="stylesWithEffects.xm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Austin">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2014-01-29T00:00:00</PublishDate>
  <Abstract>DEPARTAMENTO DE SERVICIOS EDUCATIVOS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F5D4F2F-92C8-499C-B602-E2EA6292C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17</Pages>
  <Words>3686</Words>
  <Characters>20273</Characters>
  <Application>Microsoft Office Word</Application>
  <DocSecurity>0</DocSecurity>
  <Lines>168</Lines>
  <Paragraphs>47</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PROGRAMA DE ESTUDIO DE  TAE KWON DO II</vt:lpstr>
      <vt:lpstr>FUNDAMENTACIÓN</vt:lpstr>
      <vt:lpstr>DISTRIBUCIÓN DE BLOQUES</vt:lpstr>
      <vt:lpstr>COMPETENCIAS GENÉRICAS</vt:lpstr>
      <vt:lpstr>COMPETENCIAS DISCIPLINARES BÁSICAS DE LA MATERIA DE TAE KWON DO</vt:lpstr>
      <vt:lpstr>CREDITOS</vt:lpstr>
    </vt:vector>
  </TitlesOfParts>
  <Company>COLEGIO DE BACHILLERES DEL ESTADO DE HIDALGO</Company>
  <LinksUpToDate>false</LinksUpToDate>
  <CharactersWithSpaces>23912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PROGRAMA DE ESTUDIOS – PRINCIPIANTES 2º SEM.</dc:subject>
  <dc:creator>Citylap</dc:creator>
  <cp:lastModifiedBy>ELIZABETH OLVERA</cp:lastModifiedBy>
  <cp:revision>9</cp:revision>
  <dcterms:created xsi:type="dcterms:W3CDTF">2012-03-14T20:45:00Z</dcterms:created>
  <dcterms:modified xsi:type="dcterms:W3CDTF">2014-04-09T17:17:00Z</dcterms:modified>
</cp:coreProperties>
</file>